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CDDB" w14:textId="7BFC1A03" w:rsidR="00A851FA" w:rsidRPr="00A851FA" w:rsidRDefault="00A851FA" w:rsidP="00513D21">
      <w:pPr>
        <w:spacing w:beforeLines="50" w:before="156" w:afterLines="50" w:after="156"/>
        <w:jc w:val="center"/>
        <w:rPr>
          <w:rFonts w:ascii="黑体" w:eastAsia="黑体" w:hAnsi="黑体" w:cs="Times New Roman"/>
          <w:sz w:val="32"/>
          <w:szCs w:val="32"/>
        </w:rPr>
      </w:pPr>
      <w:r w:rsidRPr="00A851FA">
        <w:rPr>
          <w:rFonts w:ascii="黑体" w:eastAsia="黑体" w:hAnsi="黑体" w:cs="Times New Roman" w:hint="eastAsia"/>
          <w:sz w:val="32"/>
          <w:szCs w:val="32"/>
        </w:rPr>
        <w:t>《</w:t>
      </w:r>
      <w:r w:rsidR="00F818F4" w:rsidRPr="00F818F4">
        <w:rPr>
          <w:rFonts w:ascii="黑体" w:eastAsia="黑体" w:hAnsi="黑体" w:cs="Times New Roman"/>
          <w:sz w:val="32"/>
          <w:szCs w:val="32"/>
        </w:rPr>
        <w:t>Cellular &amp; Molecular Biology Experiments</w:t>
      </w:r>
      <w:r w:rsidRPr="00A851FA">
        <w:rPr>
          <w:rFonts w:ascii="黑体" w:eastAsia="黑体" w:hAnsi="黑体" w:cs="Times New Roman" w:hint="eastAsia"/>
          <w:sz w:val="32"/>
          <w:szCs w:val="32"/>
        </w:rPr>
        <w:t>》课程教学大纲</w:t>
      </w:r>
    </w:p>
    <w:p w14:paraId="167FF3C6" w14:textId="77777777" w:rsidR="00A851FA" w:rsidRPr="00A851FA" w:rsidRDefault="00A851FA" w:rsidP="00513D21">
      <w:pPr>
        <w:spacing w:beforeLines="50" w:before="156" w:afterLines="50" w:after="156"/>
        <w:ind w:firstLineChars="200" w:firstLine="562"/>
        <w:jc w:val="left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A851FA" w:rsidRPr="00A851FA" w14:paraId="64CCF127" w14:textId="77777777" w:rsidTr="00894F24">
        <w:trPr>
          <w:jc w:val="center"/>
        </w:trPr>
        <w:tc>
          <w:tcPr>
            <w:tcW w:w="1135" w:type="dxa"/>
            <w:vAlign w:val="center"/>
          </w:tcPr>
          <w:p w14:paraId="45B7A2A9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0E7FBEC" w14:textId="711549A1" w:rsidR="00A851FA" w:rsidRPr="00A851FA" w:rsidRDefault="00F818F4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F818F4">
              <w:rPr>
                <w:rFonts w:ascii="宋体" w:eastAsia="宋体" w:hAnsi="宋体" w:cs="Times New Roman"/>
              </w:rPr>
              <w:t>Cellular &amp; Molecular Biology Experiments</w:t>
            </w:r>
          </w:p>
        </w:tc>
        <w:tc>
          <w:tcPr>
            <w:tcW w:w="1134" w:type="dxa"/>
            <w:vAlign w:val="center"/>
          </w:tcPr>
          <w:p w14:paraId="4EB84DFF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F95117F" w14:textId="77777777" w:rsidR="00A851FA" w:rsidRPr="00A851FA" w:rsidRDefault="007E15A2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7E15A2">
              <w:rPr>
                <w:rFonts w:ascii="宋体" w:eastAsia="宋体" w:hAnsi="宋体" w:cs="Times New Roman"/>
              </w:rPr>
              <w:t>PHAR1108</w:t>
            </w:r>
          </w:p>
        </w:tc>
      </w:tr>
      <w:tr w:rsidR="00A851FA" w:rsidRPr="00A851FA" w14:paraId="5F282580" w14:textId="77777777" w:rsidTr="00894F24">
        <w:trPr>
          <w:jc w:val="center"/>
        </w:trPr>
        <w:tc>
          <w:tcPr>
            <w:tcW w:w="1135" w:type="dxa"/>
            <w:vAlign w:val="center"/>
          </w:tcPr>
          <w:p w14:paraId="254C51F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BF140AD" w14:textId="58B69EF2" w:rsidR="00A851FA" w:rsidRPr="00A851FA" w:rsidRDefault="009E2895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9E2895">
              <w:rPr>
                <w:rFonts w:ascii="宋体" w:eastAsia="宋体" w:hAnsi="宋体" w:cs="Times New Roman" w:hint="eastAsia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714B25C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AF54A16" w14:textId="70FC94AF" w:rsidR="00A851FA" w:rsidRPr="00A851FA" w:rsidRDefault="009E2895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9E2895">
              <w:rPr>
                <w:rFonts w:ascii="宋体" w:eastAsia="宋体" w:hAnsi="宋体" w:cs="Times New Roman" w:hint="eastAsia"/>
              </w:rPr>
              <w:t>药学</w:t>
            </w:r>
          </w:p>
        </w:tc>
      </w:tr>
      <w:tr w:rsidR="00A851FA" w:rsidRPr="00A851FA" w14:paraId="47C1F784" w14:textId="77777777" w:rsidTr="00894F24">
        <w:trPr>
          <w:jc w:val="center"/>
        </w:trPr>
        <w:tc>
          <w:tcPr>
            <w:tcW w:w="1135" w:type="dxa"/>
            <w:vAlign w:val="center"/>
          </w:tcPr>
          <w:p w14:paraId="223394EA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FE4A0B0" w14:textId="77777777" w:rsidR="00A851FA" w:rsidRPr="00A851FA" w:rsidRDefault="007E15A2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70F544F2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C62DCEC" w14:textId="3A919255" w:rsidR="00A851FA" w:rsidRPr="00A851FA" w:rsidRDefault="007E15A2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36</w:t>
            </w:r>
          </w:p>
        </w:tc>
      </w:tr>
      <w:tr w:rsidR="00A851FA" w:rsidRPr="00A851FA" w14:paraId="02859501" w14:textId="77777777" w:rsidTr="00894F24">
        <w:trPr>
          <w:jc w:val="center"/>
        </w:trPr>
        <w:tc>
          <w:tcPr>
            <w:tcW w:w="1135" w:type="dxa"/>
            <w:vAlign w:val="center"/>
          </w:tcPr>
          <w:p w14:paraId="77415C1D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177CA96" w14:textId="77777777" w:rsidR="00A851FA" w:rsidRPr="00A851FA" w:rsidRDefault="00994DAE" w:rsidP="00513D21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章良，王义鹏，</w:t>
            </w:r>
            <w:proofErr w:type="gramStart"/>
            <w:r>
              <w:rPr>
                <w:rFonts w:ascii="宋体" w:eastAsia="宋体" w:hAnsi="宋体" w:cs="Times New Roman" w:hint="eastAsia"/>
              </w:rPr>
              <w:t>孙雄华</w:t>
            </w:r>
            <w:proofErr w:type="gramEnd"/>
          </w:p>
        </w:tc>
        <w:tc>
          <w:tcPr>
            <w:tcW w:w="1134" w:type="dxa"/>
            <w:vAlign w:val="center"/>
          </w:tcPr>
          <w:p w14:paraId="0BA38E5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C97B19D" w14:textId="2146961B" w:rsidR="00A851FA" w:rsidRPr="00A851FA" w:rsidRDefault="00994DAE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2</w:t>
            </w:r>
            <w:r>
              <w:rPr>
                <w:rFonts w:ascii="宋体" w:eastAsia="宋体" w:hAnsi="宋体" w:cs="Times New Roman"/>
              </w:rPr>
              <w:t>021.</w:t>
            </w:r>
            <w:r w:rsidR="005D5673">
              <w:rPr>
                <w:rFonts w:ascii="宋体" w:eastAsia="宋体" w:hAnsi="宋体" w:cs="Times New Roman"/>
              </w:rPr>
              <w:t>0</w:t>
            </w:r>
            <w:r>
              <w:rPr>
                <w:rFonts w:ascii="宋体" w:eastAsia="宋体" w:hAnsi="宋体" w:cs="Times New Roman"/>
              </w:rPr>
              <w:t>6</w:t>
            </w:r>
          </w:p>
        </w:tc>
      </w:tr>
      <w:tr w:rsidR="00A851FA" w:rsidRPr="00A851FA" w14:paraId="5B48B4A9" w14:textId="77777777" w:rsidTr="00894F24">
        <w:trPr>
          <w:jc w:val="center"/>
        </w:trPr>
        <w:tc>
          <w:tcPr>
            <w:tcW w:w="1135" w:type="dxa"/>
            <w:vAlign w:val="center"/>
          </w:tcPr>
          <w:p w14:paraId="59B1E6FB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A851FA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8F71E0E" w14:textId="77777777" w:rsidR="00A851FA" w:rsidRPr="00A851FA" w:rsidRDefault="007E15A2" w:rsidP="00513D2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自编教材</w:t>
            </w:r>
          </w:p>
        </w:tc>
      </w:tr>
    </w:tbl>
    <w:p w14:paraId="0F478C5E" w14:textId="7A001008" w:rsidR="00A851FA" w:rsidRPr="00A851FA" w:rsidRDefault="00A851FA" w:rsidP="00513D21">
      <w:pPr>
        <w:spacing w:beforeLines="50" w:before="156" w:afterLines="50" w:after="156"/>
        <w:ind w:firstLineChars="200" w:firstLine="562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6E0A4E0" w14:textId="4E8033C0" w:rsidR="00A851FA" w:rsidRPr="00A851FA" w:rsidRDefault="00A851FA" w:rsidP="00513D21">
      <w:pPr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A851FA">
        <w:rPr>
          <w:rFonts w:ascii="黑体" w:eastAsia="黑体" w:hAnsi="黑体" w:cs="宋体" w:hint="eastAsia"/>
          <w:sz w:val="24"/>
          <w:szCs w:val="24"/>
        </w:rPr>
        <w:t>（一）</w:t>
      </w:r>
      <w:r w:rsidRPr="00A851FA"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321FE17" w14:textId="77777777" w:rsidR="007E15A2" w:rsidRDefault="00994DAE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994DAE">
        <w:rPr>
          <w:rFonts w:ascii="宋体" w:eastAsia="宋体" w:hAnsi="宋体" w:cs="宋体" w:hint="eastAsia"/>
          <w:szCs w:val="20"/>
        </w:rPr>
        <w:t>细胞生物学</w:t>
      </w:r>
      <w:r>
        <w:rPr>
          <w:rFonts w:ascii="宋体" w:eastAsia="宋体" w:hAnsi="宋体" w:cs="宋体" w:hint="eastAsia"/>
          <w:szCs w:val="20"/>
        </w:rPr>
        <w:t>和分子生物学</w:t>
      </w:r>
      <w:r w:rsidRPr="00994DAE">
        <w:rPr>
          <w:rFonts w:ascii="宋体" w:eastAsia="宋体" w:hAnsi="宋体" w:cs="宋体" w:hint="eastAsia"/>
          <w:szCs w:val="20"/>
        </w:rPr>
        <w:t>是生命科学的基础和前沿学科，</w:t>
      </w:r>
      <w:r w:rsidR="00C14F22">
        <w:rPr>
          <w:rFonts w:ascii="宋体" w:eastAsia="宋体" w:hAnsi="宋体" w:cs="宋体" w:hint="eastAsia"/>
          <w:szCs w:val="20"/>
        </w:rPr>
        <w:t>而细胞与分子生物学的实验技能是药学专业必须掌握的实验技能，从上游的新药研发、药效学评价、药物机制研究，到下游的工艺开发，都离不开细胞与分子水平的实验操作技能。细胞与分子生物学实验课程的设置，是为了培养高质量的本科药学人才，让他们今后可以从事药学领域的工作，培养</w:t>
      </w:r>
      <w:r w:rsidR="00C14F22" w:rsidRPr="00994DAE">
        <w:rPr>
          <w:rFonts w:ascii="宋体" w:eastAsia="宋体" w:hAnsi="宋体" w:cs="宋体" w:hint="eastAsia"/>
          <w:szCs w:val="20"/>
        </w:rPr>
        <w:t>符合我国新时代社会主义建设需要的复合型人才。</w:t>
      </w:r>
    </w:p>
    <w:p w14:paraId="3A1D9498" w14:textId="7B004DF9" w:rsidR="00A851FA" w:rsidRPr="00A851FA" w:rsidRDefault="00A851FA" w:rsidP="00513D21">
      <w:pPr>
        <w:spacing w:beforeLines="50" w:before="156" w:afterLines="50" w:after="156"/>
        <w:ind w:firstLineChars="200" w:firstLine="480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BDA55B3" w14:textId="77777777" w:rsidR="00A851FA" w:rsidRPr="00A851FA" w:rsidRDefault="00A851FA" w:rsidP="00513D21">
      <w:pPr>
        <w:spacing w:beforeLines="50" w:before="156" w:afterLines="50" w:after="156"/>
        <w:ind w:firstLineChars="200" w:firstLine="422"/>
        <w:rPr>
          <w:rFonts w:ascii="宋体" w:eastAsia="宋体" w:hAnsi="宋体" w:cs="宋体"/>
          <w:b/>
          <w:szCs w:val="20"/>
        </w:rPr>
      </w:pPr>
      <w:r w:rsidRPr="00A851FA">
        <w:rPr>
          <w:rFonts w:ascii="宋体" w:eastAsia="宋体" w:hAnsi="宋体" w:cs="宋体" w:hint="eastAsia"/>
          <w:b/>
          <w:szCs w:val="20"/>
        </w:rPr>
        <w:t>课程目标1：</w:t>
      </w:r>
      <w:r w:rsidR="007F0AEB" w:rsidRPr="007F0AEB">
        <w:rPr>
          <w:rFonts w:ascii="宋体" w:eastAsia="宋体" w:hAnsi="宋体" w:cs="宋体" w:hint="eastAsia"/>
          <w:b/>
          <w:szCs w:val="20"/>
        </w:rPr>
        <w:t>掌握</w:t>
      </w:r>
      <w:r w:rsidR="001B1178">
        <w:rPr>
          <w:rFonts w:ascii="宋体" w:eastAsia="宋体" w:hAnsi="宋体" w:cs="宋体" w:hint="eastAsia"/>
          <w:b/>
          <w:szCs w:val="20"/>
        </w:rPr>
        <w:t>细胞器的染色与观察方法</w:t>
      </w:r>
      <w:r w:rsidR="0085596B">
        <w:rPr>
          <w:rFonts w:ascii="宋体" w:eastAsia="宋体" w:hAnsi="宋体" w:cs="宋体" w:hint="eastAsia"/>
          <w:b/>
          <w:szCs w:val="20"/>
        </w:rPr>
        <w:t>。</w:t>
      </w:r>
    </w:p>
    <w:p w14:paraId="22167CA3" w14:textId="77777777" w:rsidR="007F0AEB" w:rsidRPr="007F0AEB" w:rsidRDefault="007F0AEB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7F0AEB">
        <w:rPr>
          <w:rFonts w:ascii="宋体" w:eastAsia="宋体" w:hAnsi="宋体" w:cs="宋体" w:hint="eastAsia"/>
          <w:szCs w:val="20"/>
        </w:rPr>
        <w:t>1.</w:t>
      </w:r>
      <w:r w:rsidRPr="007F0AEB">
        <w:rPr>
          <w:rFonts w:ascii="宋体" w:eastAsia="宋体" w:hAnsi="宋体" w:cs="宋体"/>
          <w:szCs w:val="20"/>
        </w:rPr>
        <w:t xml:space="preserve">1 </w:t>
      </w:r>
      <w:r w:rsidRPr="007F0AEB">
        <w:rPr>
          <w:rFonts w:ascii="宋体" w:eastAsia="宋体" w:hAnsi="宋体" w:cs="宋体" w:hint="eastAsia"/>
          <w:szCs w:val="20"/>
        </w:rPr>
        <w:t>掌握</w:t>
      </w:r>
      <w:r w:rsidR="0085596B">
        <w:rPr>
          <w:rFonts w:ascii="宋体" w:eastAsia="宋体" w:hAnsi="宋体" w:cs="宋体" w:hint="eastAsia"/>
          <w:szCs w:val="20"/>
        </w:rPr>
        <w:t>细胞的处理及细胞器的染色方法</w:t>
      </w:r>
      <w:r w:rsidRPr="007F0AEB">
        <w:rPr>
          <w:rFonts w:ascii="宋体" w:eastAsia="宋体" w:hAnsi="宋体" w:cs="宋体" w:hint="eastAsia"/>
          <w:szCs w:val="20"/>
        </w:rPr>
        <w:t>。</w:t>
      </w:r>
    </w:p>
    <w:p w14:paraId="53B82D10" w14:textId="77777777" w:rsidR="007F0AEB" w:rsidRPr="007F0AEB" w:rsidRDefault="007F0AEB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7F0AEB">
        <w:rPr>
          <w:rFonts w:ascii="宋体" w:eastAsia="宋体" w:hAnsi="宋体" w:cs="宋体" w:hint="eastAsia"/>
          <w:szCs w:val="20"/>
        </w:rPr>
        <w:t>1</w:t>
      </w:r>
      <w:r w:rsidRPr="007F0AEB">
        <w:rPr>
          <w:rFonts w:ascii="宋体" w:eastAsia="宋体" w:hAnsi="宋体" w:cs="宋体"/>
          <w:szCs w:val="20"/>
        </w:rPr>
        <w:t xml:space="preserve">.2 </w:t>
      </w:r>
      <w:r w:rsidR="00064A15">
        <w:rPr>
          <w:rFonts w:ascii="宋体" w:eastAsia="宋体" w:hAnsi="宋体" w:cs="宋体" w:hint="eastAsia"/>
          <w:szCs w:val="20"/>
        </w:rPr>
        <w:t>学习</w:t>
      </w:r>
      <w:r w:rsidR="0085596B">
        <w:rPr>
          <w:rFonts w:ascii="宋体" w:eastAsia="宋体" w:hAnsi="宋体" w:cs="宋体" w:hint="eastAsia"/>
          <w:szCs w:val="20"/>
        </w:rPr>
        <w:t>显微镜下正确观察细胞器形态结构</w:t>
      </w:r>
      <w:r w:rsidRPr="007F0AEB">
        <w:rPr>
          <w:rFonts w:ascii="宋体" w:eastAsia="宋体" w:hAnsi="宋体" w:cs="宋体" w:hint="eastAsia"/>
          <w:szCs w:val="20"/>
        </w:rPr>
        <w:t>。</w:t>
      </w:r>
    </w:p>
    <w:p w14:paraId="5BA5B353" w14:textId="77777777" w:rsidR="007F0AEB" w:rsidRPr="007F0AEB" w:rsidRDefault="00A851FA" w:rsidP="00513D21">
      <w:pPr>
        <w:pStyle w:val="a8"/>
        <w:spacing w:beforeLines="50" w:before="156" w:afterLines="50" w:after="156"/>
        <w:ind w:firstLineChars="200" w:firstLine="422"/>
        <w:rPr>
          <w:rFonts w:ascii="宋体" w:eastAsia="宋体" w:hAnsi="宋体" w:cs="宋体"/>
          <w:b/>
          <w:szCs w:val="20"/>
        </w:rPr>
      </w:pPr>
      <w:r w:rsidRPr="00A851FA">
        <w:rPr>
          <w:rFonts w:ascii="宋体" w:eastAsia="宋体" w:hAnsi="宋体" w:cs="宋体" w:hint="eastAsia"/>
          <w:b/>
          <w:szCs w:val="20"/>
        </w:rPr>
        <w:t>课程目标2：</w:t>
      </w:r>
      <w:r w:rsidR="00C329E1">
        <w:rPr>
          <w:rFonts w:ascii="宋体" w:eastAsia="宋体" w:hAnsi="宋体" w:cs="宋体" w:hint="eastAsia"/>
          <w:b/>
          <w:szCs w:val="20"/>
        </w:rPr>
        <w:t>掌握</w:t>
      </w:r>
      <w:r w:rsidR="001B1178">
        <w:rPr>
          <w:rFonts w:ascii="宋体" w:eastAsia="宋体" w:hAnsi="宋体" w:cs="宋体" w:hint="eastAsia"/>
          <w:b/>
          <w:szCs w:val="20"/>
        </w:rPr>
        <w:t>细胞无菌培养技术</w:t>
      </w:r>
    </w:p>
    <w:p w14:paraId="7EDD624C" w14:textId="77777777" w:rsidR="007F0AEB" w:rsidRPr="007F0AEB" w:rsidRDefault="00022AF2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2</w:t>
      </w:r>
      <w:r w:rsidR="007F0AEB" w:rsidRPr="007F0AEB">
        <w:rPr>
          <w:rFonts w:ascii="宋体" w:eastAsia="宋体" w:hAnsi="宋体" w:cs="宋体"/>
          <w:szCs w:val="20"/>
        </w:rPr>
        <w:t xml:space="preserve">.1 </w:t>
      </w:r>
      <w:r>
        <w:rPr>
          <w:rFonts w:ascii="宋体" w:eastAsia="宋体" w:hAnsi="宋体" w:cs="宋体" w:hint="eastAsia"/>
          <w:szCs w:val="20"/>
        </w:rPr>
        <w:t>牢固树立无菌操作的概念及细节</w:t>
      </w:r>
      <w:r w:rsidR="007F0AEB" w:rsidRPr="007F0AEB">
        <w:rPr>
          <w:rFonts w:ascii="宋体" w:eastAsia="宋体" w:hAnsi="宋体" w:cs="宋体" w:hint="eastAsia"/>
          <w:szCs w:val="20"/>
        </w:rPr>
        <w:t>。</w:t>
      </w:r>
    </w:p>
    <w:p w14:paraId="0E10F413" w14:textId="77777777" w:rsidR="007F0AEB" w:rsidRPr="007F0AEB" w:rsidRDefault="00022AF2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2</w:t>
      </w:r>
      <w:r w:rsidR="007F0AEB" w:rsidRPr="007F0AEB">
        <w:rPr>
          <w:rFonts w:ascii="宋体" w:eastAsia="宋体" w:hAnsi="宋体" w:cs="宋体"/>
          <w:szCs w:val="20"/>
        </w:rPr>
        <w:t xml:space="preserve">.2 </w:t>
      </w:r>
      <w:r w:rsidR="00064A15">
        <w:rPr>
          <w:rFonts w:ascii="宋体" w:eastAsia="宋体" w:hAnsi="宋体" w:cs="宋体" w:hint="eastAsia"/>
          <w:szCs w:val="20"/>
        </w:rPr>
        <w:t>学习</w:t>
      </w:r>
      <w:r>
        <w:rPr>
          <w:rFonts w:ascii="宋体" w:eastAsia="宋体" w:hAnsi="宋体" w:cs="宋体" w:hint="eastAsia"/>
          <w:szCs w:val="20"/>
        </w:rPr>
        <w:t>细胞培养的关键操作</w:t>
      </w:r>
      <w:r w:rsidR="007F0AEB" w:rsidRPr="007F0AEB">
        <w:rPr>
          <w:rFonts w:ascii="宋体" w:eastAsia="宋体" w:hAnsi="宋体" w:cs="宋体"/>
          <w:szCs w:val="20"/>
        </w:rPr>
        <w:t>。</w:t>
      </w:r>
    </w:p>
    <w:p w14:paraId="3B70371F" w14:textId="77777777" w:rsidR="00A851FA" w:rsidRPr="004027B2" w:rsidRDefault="00A851FA" w:rsidP="00513D21">
      <w:pPr>
        <w:spacing w:beforeLines="50" w:before="156" w:afterLines="50" w:after="156"/>
        <w:ind w:firstLineChars="200" w:firstLine="422"/>
        <w:rPr>
          <w:rFonts w:ascii="宋体" w:eastAsia="宋体" w:hAnsi="宋体" w:cs="宋体"/>
          <w:b/>
          <w:szCs w:val="20"/>
        </w:rPr>
      </w:pPr>
      <w:r w:rsidRPr="004027B2">
        <w:rPr>
          <w:rFonts w:ascii="宋体" w:eastAsia="宋体" w:hAnsi="宋体" w:cs="宋体" w:hint="eastAsia"/>
          <w:b/>
          <w:szCs w:val="20"/>
        </w:rPr>
        <w:t>课程目标3：</w:t>
      </w:r>
      <w:r w:rsidR="001042E8" w:rsidRPr="004027B2">
        <w:rPr>
          <w:rFonts w:ascii="宋体" w:eastAsia="宋体" w:hAnsi="宋体" w:cs="宋体" w:hint="eastAsia"/>
          <w:b/>
          <w:szCs w:val="20"/>
        </w:rPr>
        <w:t>分子生物学技术</w:t>
      </w:r>
    </w:p>
    <w:p w14:paraId="5AFF7F45" w14:textId="77777777" w:rsidR="0017187E" w:rsidRPr="004027B2" w:rsidRDefault="0017187E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4027B2">
        <w:rPr>
          <w:rFonts w:ascii="宋体" w:eastAsia="宋体" w:hAnsi="宋体" w:cs="宋体" w:hint="eastAsia"/>
          <w:szCs w:val="20"/>
        </w:rPr>
        <w:t>3</w:t>
      </w:r>
      <w:r w:rsidRPr="004027B2">
        <w:rPr>
          <w:rFonts w:ascii="宋体" w:eastAsia="宋体" w:hAnsi="宋体" w:cs="宋体"/>
          <w:szCs w:val="20"/>
        </w:rPr>
        <w:t>.1</w:t>
      </w:r>
      <w:r w:rsidR="001042E8" w:rsidRPr="004027B2">
        <w:rPr>
          <w:rFonts w:ascii="宋体" w:eastAsia="宋体" w:hAnsi="宋体" w:cs="宋体" w:hint="eastAsia"/>
          <w:szCs w:val="20"/>
        </w:rPr>
        <w:t xml:space="preserve"> 质粒DNA提取、PCR和琼脂糖凝胶电泳</w:t>
      </w:r>
    </w:p>
    <w:p w14:paraId="16C26032" w14:textId="77777777" w:rsidR="00A851FA" w:rsidRPr="004027B2" w:rsidRDefault="0017187E" w:rsidP="00513D21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0"/>
        </w:rPr>
      </w:pPr>
      <w:r w:rsidRPr="004027B2">
        <w:rPr>
          <w:rFonts w:ascii="宋体" w:eastAsia="宋体" w:hAnsi="宋体" w:cs="宋体" w:hint="eastAsia"/>
          <w:szCs w:val="20"/>
        </w:rPr>
        <w:t>3</w:t>
      </w:r>
      <w:r w:rsidRPr="004027B2">
        <w:rPr>
          <w:rFonts w:ascii="宋体" w:eastAsia="宋体" w:hAnsi="宋体" w:cs="宋体"/>
          <w:szCs w:val="20"/>
        </w:rPr>
        <w:t>.2</w:t>
      </w:r>
      <w:r w:rsidR="001042E8" w:rsidRPr="004027B2">
        <w:rPr>
          <w:rFonts w:ascii="宋体" w:eastAsia="宋体" w:hAnsi="宋体" w:cs="宋体" w:hint="eastAsia"/>
          <w:szCs w:val="20"/>
        </w:rPr>
        <w:t xml:space="preserve"> 酶切与电泳、</w:t>
      </w:r>
      <w:r w:rsidR="006B4CC2" w:rsidRPr="004027B2">
        <w:rPr>
          <w:rFonts w:ascii="宋体" w:eastAsia="宋体" w:hAnsi="宋体" w:hint="eastAsia"/>
          <w:szCs w:val="21"/>
        </w:rPr>
        <w:t>大肠杆菌感受态制备</w:t>
      </w:r>
      <w:r w:rsidR="006B4CC2" w:rsidRPr="004027B2">
        <w:rPr>
          <w:rFonts w:ascii="宋体" w:eastAsia="宋体" w:hAnsi="宋体" w:hint="eastAsia"/>
          <w:kern w:val="0"/>
          <w:szCs w:val="21"/>
        </w:rPr>
        <w:t>、</w:t>
      </w:r>
      <w:r w:rsidR="006B4CC2" w:rsidRPr="004027B2">
        <w:rPr>
          <w:rFonts w:ascii="宋体" w:eastAsia="宋体" w:hAnsi="宋体"/>
          <w:kern w:val="0"/>
          <w:szCs w:val="21"/>
        </w:rPr>
        <w:t>转化与阳性克隆的筛选</w:t>
      </w:r>
    </w:p>
    <w:p w14:paraId="738E8C19" w14:textId="3DB3F279" w:rsidR="00A851FA" w:rsidRPr="00A851FA" w:rsidRDefault="00A851FA" w:rsidP="00513D21">
      <w:pPr>
        <w:spacing w:beforeLines="50" w:before="156" w:afterLines="50" w:after="156"/>
        <w:ind w:firstLineChars="200" w:firstLine="480"/>
        <w:rPr>
          <w:rFonts w:ascii="宋体" w:eastAsia="宋体" w:hAnsi="宋体" w:cs="宋体"/>
          <w:szCs w:val="20"/>
        </w:rPr>
      </w:pPr>
      <w:r w:rsidRPr="00A851FA"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EA18063" w14:textId="34048829" w:rsidR="00A851FA" w:rsidRPr="00A851FA" w:rsidRDefault="00A851FA" w:rsidP="00513D21">
      <w:pPr>
        <w:spacing w:beforeLines="50" w:before="156" w:afterLines="50" w:after="156"/>
        <w:ind w:firstLineChars="200" w:firstLine="422"/>
        <w:jc w:val="center"/>
        <w:rPr>
          <w:rFonts w:ascii="黑体" w:eastAsia="宋体" w:hAnsi="宋体" w:cs="Times New Roman"/>
          <w:b/>
          <w:bCs/>
          <w:szCs w:val="21"/>
        </w:rPr>
      </w:pPr>
      <w:r w:rsidRPr="00A851FA">
        <w:rPr>
          <w:rFonts w:ascii="黑体" w:eastAsia="宋体" w:hAnsi="宋体" w:cs="Times New Roman" w:hint="eastAsia"/>
          <w:b/>
          <w:bCs/>
          <w:szCs w:val="21"/>
        </w:rPr>
        <w:lastRenderedPageBreak/>
        <w:t>表</w:t>
      </w:r>
      <w:r w:rsidRPr="00A851FA">
        <w:rPr>
          <w:rFonts w:ascii="黑体" w:eastAsia="宋体" w:hAnsi="宋体" w:cs="Times New Roman" w:hint="eastAsia"/>
          <w:b/>
          <w:bCs/>
          <w:szCs w:val="21"/>
        </w:rPr>
        <w:t>1</w:t>
      </w:r>
      <w:r w:rsidRPr="00A851FA">
        <w:rPr>
          <w:rFonts w:ascii="黑体" w:eastAsia="宋体" w:hAnsi="宋体" w:cs="Times New Roman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A851FA" w:rsidRPr="00A851FA" w14:paraId="143B600C" w14:textId="77777777" w:rsidTr="00894F24">
        <w:trPr>
          <w:jc w:val="center"/>
        </w:trPr>
        <w:tc>
          <w:tcPr>
            <w:tcW w:w="1302" w:type="dxa"/>
            <w:vAlign w:val="center"/>
          </w:tcPr>
          <w:p w14:paraId="54C71F9E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黑体" w:eastAsia="宋体" w:hAnsi="宋体" w:cs="Times New Roman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614DF70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A851FA">
              <w:rPr>
                <w:rFonts w:ascii="宋体" w:eastAsia="宋体" w:hAnsi="宋体" w:cs="宋体" w:hint="eastAsia"/>
                <w:b/>
                <w:szCs w:val="20"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9CCD33C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黑体" w:eastAsia="宋体" w:hAnsi="宋体" w:cs="Times New Roman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1D06EE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黑体" w:eastAsia="宋体" w:hAnsi="宋体" w:cs="Times New Roman" w:hint="eastAsia"/>
                <w:b/>
                <w:bCs/>
                <w:szCs w:val="21"/>
              </w:rPr>
              <w:t>对应毕业要求</w:t>
            </w:r>
          </w:p>
        </w:tc>
      </w:tr>
      <w:tr w:rsidR="00A851FA" w:rsidRPr="00A851FA" w14:paraId="7F096DD0" w14:textId="77777777" w:rsidTr="00894F24">
        <w:trPr>
          <w:jc w:val="center"/>
        </w:trPr>
        <w:tc>
          <w:tcPr>
            <w:tcW w:w="1302" w:type="dxa"/>
            <w:vMerge w:val="restart"/>
            <w:vAlign w:val="center"/>
          </w:tcPr>
          <w:p w14:paraId="44E074D1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A851FA">
              <w:rPr>
                <w:rFonts w:ascii="宋体" w:eastAsia="宋体"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1EE423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1.1</w:t>
            </w:r>
          </w:p>
        </w:tc>
        <w:tc>
          <w:tcPr>
            <w:tcW w:w="3118" w:type="dxa"/>
            <w:vAlign w:val="center"/>
          </w:tcPr>
          <w:p w14:paraId="5C6E9B48" w14:textId="77777777" w:rsid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实验二 植物细胞骨架的观察</w:t>
            </w:r>
          </w:p>
          <w:p w14:paraId="1A4803A2" w14:textId="77777777" w:rsidR="00A851FA" w:rsidRP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实验三 线粒体的超活染色与观察</w:t>
            </w:r>
          </w:p>
        </w:tc>
        <w:tc>
          <w:tcPr>
            <w:tcW w:w="2688" w:type="dxa"/>
            <w:vAlign w:val="center"/>
          </w:tcPr>
          <w:p w14:paraId="57C01599" w14:textId="77777777" w:rsidR="00A851FA" w:rsidRPr="004027B2" w:rsidRDefault="00022AF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 w:hint="eastAsia"/>
                <w:szCs w:val="20"/>
              </w:rPr>
              <w:t>掌握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的基本实验技能；具有一定的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  <w:tr w:rsidR="00A851FA" w:rsidRPr="00A851FA" w14:paraId="74E6B219" w14:textId="77777777" w:rsidTr="00894F24">
        <w:trPr>
          <w:jc w:val="center"/>
        </w:trPr>
        <w:tc>
          <w:tcPr>
            <w:tcW w:w="1302" w:type="dxa"/>
            <w:vMerge/>
            <w:vAlign w:val="center"/>
          </w:tcPr>
          <w:p w14:paraId="27C6BF99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EB10DF4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1.2</w:t>
            </w:r>
          </w:p>
        </w:tc>
        <w:tc>
          <w:tcPr>
            <w:tcW w:w="3118" w:type="dxa"/>
            <w:vAlign w:val="center"/>
          </w:tcPr>
          <w:p w14:paraId="3970F40D" w14:textId="77777777" w:rsidR="00A851FA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</w:t>
            </w:r>
            <w:proofErr w:type="gramStart"/>
            <w:r>
              <w:rPr>
                <w:rFonts w:ascii="宋体" w:eastAsia="宋体" w:hAnsi="宋体" w:cs="宋体" w:hint="eastAsia"/>
                <w:szCs w:val="20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Cs w:val="20"/>
              </w:rPr>
              <w:t xml:space="preserve"> 普通光学显微镜的结构与使用</w:t>
            </w:r>
          </w:p>
          <w:p w14:paraId="3D4F6938" w14:textId="77777777" w:rsid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实验二 植物细胞骨架的观察</w:t>
            </w:r>
          </w:p>
          <w:p w14:paraId="2A8462A9" w14:textId="77777777" w:rsidR="00022AF2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实验三 线粒体的超活染色与观察</w:t>
            </w:r>
          </w:p>
          <w:p w14:paraId="33C9B4A7" w14:textId="77777777" w:rsidR="00022AF2" w:rsidRPr="00A851FA" w:rsidRDefault="00022AF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</w:p>
        </w:tc>
        <w:tc>
          <w:tcPr>
            <w:tcW w:w="2688" w:type="dxa"/>
            <w:vAlign w:val="center"/>
          </w:tcPr>
          <w:p w14:paraId="5C243A8A" w14:textId="77777777" w:rsidR="00A851FA" w:rsidRPr="004027B2" w:rsidRDefault="00022AF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/>
                <w:szCs w:val="20"/>
              </w:rPr>
              <w:t>掌握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Pr="004027B2">
              <w:rPr>
                <w:rFonts w:ascii="宋体" w:eastAsia="宋体" w:hAnsi="宋体" w:cs="宋体"/>
                <w:szCs w:val="20"/>
              </w:rPr>
              <w:t>的基本实验技能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；具有一定的</w:t>
            </w:r>
            <w:r w:rsidR="006B4CC2" w:rsidRPr="004027B2">
              <w:rPr>
                <w:rFonts w:ascii="宋体" w:eastAsia="宋体" w:hAnsi="宋体" w:cs="宋体" w:hint="eastAsia"/>
                <w:szCs w:val="20"/>
              </w:rPr>
              <w:t>细胞生物学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  <w:tr w:rsidR="00EF25A4" w:rsidRPr="00A851FA" w14:paraId="60C98466" w14:textId="77777777" w:rsidTr="00894F24">
        <w:trPr>
          <w:jc w:val="center"/>
        </w:trPr>
        <w:tc>
          <w:tcPr>
            <w:tcW w:w="1302" w:type="dxa"/>
            <w:vMerge w:val="restart"/>
            <w:vAlign w:val="center"/>
          </w:tcPr>
          <w:p w14:paraId="514B4D7C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A851FA">
              <w:rPr>
                <w:rFonts w:ascii="宋体" w:eastAsia="宋体"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0E8772C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2.1</w:t>
            </w:r>
          </w:p>
        </w:tc>
        <w:tc>
          <w:tcPr>
            <w:tcW w:w="3118" w:type="dxa"/>
            <w:vAlign w:val="center"/>
          </w:tcPr>
          <w:p w14:paraId="0130A6C2" w14:textId="77777777" w:rsidR="00EF25A4" w:rsidRPr="00A851FA" w:rsidRDefault="00022AF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实验四 细胞培养技术</w:t>
            </w:r>
          </w:p>
        </w:tc>
        <w:tc>
          <w:tcPr>
            <w:tcW w:w="2688" w:type="dxa"/>
            <w:vAlign w:val="center"/>
          </w:tcPr>
          <w:p w14:paraId="427A16CD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</w:p>
        </w:tc>
      </w:tr>
      <w:tr w:rsidR="00EF25A4" w:rsidRPr="00A851FA" w14:paraId="62EE7866" w14:textId="77777777" w:rsidTr="00894F24">
        <w:trPr>
          <w:jc w:val="center"/>
        </w:trPr>
        <w:tc>
          <w:tcPr>
            <w:tcW w:w="1302" w:type="dxa"/>
            <w:vMerge/>
            <w:vAlign w:val="center"/>
          </w:tcPr>
          <w:p w14:paraId="2DE91EC3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34DF348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A851FA">
              <w:rPr>
                <w:rFonts w:ascii="宋体" w:eastAsia="宋体" w:hAnsi="宋体" w:cs="宋体" w:hint="eastAsia"/>
                <w:szCs w:val="20"/>
              </w:rPr>
              <w:t>2.2</w:t>
            </w:r>
          </w:p>
        </w:tc>
        <w:tc>
          <w:tcPr>
            <w:tcW w:w="3118" w:type="dxa"/>
            <w:vAlign w:val="center"/>
          </w:tcPr>
          <w:p w14:paraId="407B0632" w14:textId="77777777" w:rsidR="00EF25A4" w:rsidRPr="00A851FA" w:rsidRDefault="00022AF2" w:rsidP="00513D21">
            <w:pPr>
              <w:spacing w:beforeLines="50" w:before="156" w:afterLines="50" w:after="156"/>
              <w:jc w:val="left"/>
              <w:rPr>
                <w:rFonts w:ascii="黑体" w:eastAsia="宋体" w:hAnsi="宋体" w:cs="Times New Roman"/>
                <w:szCs w:val="21"/>
              </w:rPr>
            </w:pPr>
            <w:r>
              <w:rPr>
                <w:rFonts w:ascii="黑体" w:eastAsia="宋体" w:hAnsi="宋体" w:cs="Times New Roman" w:hint="eastAsia"/>
                <w:szCs w:val="21"/>
              </w:rPr>
              <w:t>实验四</w:t>
            </w:r>
            <w:r>
              <w:rPr>
                <w:rFonts w:ascii="黑体" w:eastAsia="宋体" w:hAnsi="宋体" w:cs="Times New Roman" w:hint="eastAsia"/>
                <w:szCs w:val="21"/>
              </w:rPr>
              <w:t xml:space="preserve"> </w:t>
            </w:r>
            <w:r>
              <w:rPr>
                <w:rFonts w:ascii="黑体" w:eastAsia="宋体" w:hAnsi="宋体" w:cs="Times New Roman" w:hint="eastAsia"/>
                <w:szCs w:val="21"/>
              </w:rPr>
              <w:t>细胞培养技术</w:t>
            </w:r>
          </w:p>
        </w:tc>
        <w:tc>
          <w:tcPr>
            <w:tcW w:w="2688" w:type="dxa"/>
            <w:vAlign w:val="center"/>
          </w:tcPr>
          <w:p w14:paraId="4AA97B5D" w14:textId="77777777" w:rsidR="00EF25A4" w:rsidRPr="00A851FA" w:rsidRDefault="00EF25A4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</w:p>
        </w:tc>
      </w:tr>
      <w:tr w:rsidR="006B4CC2" w:rsidRPr="00A851FA" w14:paraId="79BA15DF" w14:textId="77777777" w:rsidTr="00894F24">
        <w:trPr>
          <w:jc w:val="center"/>
        </w:trPr>
        <w:tc>
          <w:tcPr>
            <w:tcW w:w="1302" w:type="dxa"/>
            <w:vMerge w:val="restart"/>
            <w:vAlign w:val="center"/>
          </w:tcPr>
          <w:p w14:paraId="718DC42F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课程目标3</w:t>
            </w:r>
          </w:p>
          <w:p w14:paraId="66AC24D3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分子生物学技术</w:t>
            </w:r>
          </w:p>
        </w:tc>
        <w:tc>
          <w:tcPr>
            <w:tcW w:w="1959" w:type="dxa"/>
            <w:vAlign w:val="center"/>
          </w:tcPr>
          <w:p w14:paraId="750DA644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3.1</w:t>
            </w:r>
          </w:p>
        </w:tc>
        <w:tc>
          <w:tcPr>
            <w:tcW w:w="3118" w:type="dxa"/>
            <w:vAlign w:val="center"/>
          </w:tcPr>
          <w:p w14:paraId="27B062F6" w14:textId="77777777" w:rsidR="006B4CC2" w:rsidRPr="004027B2" w:rsidRDefault="006B4CC2" w:rsidP="000E4A65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实验1：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质粒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DNA的制备</w:t>
            </w:r>
          </w:p>
          <w:p w14:paraId="34D12C58" w14:textId="77777777" w:rsidR="006B4CC2" w:rsidRPr="004027B2" w:rsidRDefault="006B4CC2" w:rsidP="000E4A6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实验2：PCR法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制备目的基因</w:t>
            </w:r>
          </w:p>
          <w:p w14:paraId="579EEF8E" w14:textId="77777777" w:rsidR="006B4CC2" w:rsidRPr="004027B2" w:rsidRDefault="006B4CC2" w:rsidP="000E4A65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实验3：</w:t>
            </w:r>
            <w:r w:rsidRPr="004027B2">
              <w:rPr>
                <w:rFonts w:ascii="宋体" w:eastAsia="宋体" w:hAnsi="宋体" w:hint="eastAsia"/>
                <w:szCs w:val="21"/>
              </w:rPr>
              <w:t>琼脂糖凝胶电泳</w:t>
            </w:r>
          </w:p>
        </w:tc>
        <w:tc>
          <w:tcPr>
            <w:tcW w:w="2688" w:type="dxa"/>
            <w:vAlign w:val="center"/>
          </w:tcPr>
          <w:p w14:paraId="0758EE49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/>
                <w:szCs w:val="20"/>
              </w:rPr>
              <w:t>掌握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分子生物学</w:t>
            </w:r>
            <w:r w:rsidRPr="004027B2">
              <w:rPr>
                <w:rFonts w:ascii="宋体" w:eastAsia="宋体" w:hAnsi="宋体" w:cs="宋体"/>
                <w:szCs w:val="20"/>
              </w:rPr>
              <w:t>的基本实验技能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；具有一定的分子生物学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  <w:tr w:rsidR="006B4CC2" w:rsidRPr="00A851FA" w14:paraId="00580B1F" w14:textId="77777777" w:rsidTr="00894F24">
        <w:trPr>
          <w:jc w:val="center"/>
        </w:trPr>
        <w:tc>
          <w:tcPr>
            <w:tcW w:w="1302" w:type="dxa"/>
            <w:vMerge/>
            <w:vAlign w:val="center"/>
          </w:tcPr>
          <w:p w14:paraId="72E6046B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D44792C" w14:textId="77777777" w:rsidR="006B4CC2" w:rsidRPr="004027B2" w:rsidRDefault="006B4CC2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 w:hint="eastAsia"/>
                <w:szCs w:val="21"/>
              </w:rPr>
              <w:t>3.2</w:t>
            </w:r>
          </w:p>
        </w:tc>
        <w:tc>
          <w:tcPr>
            <w:tcW w:w="3118" w:type="dxa"/>
            <w:vAlign w:val="center"/>
          </w:tcPr>
          <w:p w14:paraId="46E99A60" w14:textId="77777777" w:rsidR="006B4CC2" w:rsidRPr="004027B2" w:rsidRDefault="006B4CC2" w:rsidP="006B4CC2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/>
                <w:kern w:val="0"/>
                <w:szCs w:val="21"/>
              </w:rPr>
              <w:t>实验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4：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目的基因与载体的酶切与电泳</w:t>
            </w:r>
          </w:p>
          <w:p w14:paraId="0AD4256D" w14:textId="77777777" w:rsidR="006B4CC2" w:rsidRPr="004027B2" w:rsidRDefault="006B4CC2" w:rsidP="006B4CC2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实验5：大肠杆菌感受态:制备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、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转化与阳性克隆的筛选</w:t>
            </w:r>
          </w:p>
        </w:tc>
        <w:tc>
          <w:tcPr>
            <w:tcW w:w="2688" w:type="dxa"/>
            <w:vAlign w:val="center"/>
          </w:tcPr>
          <w:p w14:paraId="07AC8431" w14:textId="77777777" w:rsidR="006B4CC2" w:rsidRPr="004027B2" w:rsidRDefault="006B4CC2" w:rsidP="00513D21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0"/>
              </w:rPr>
            </w:pPr>
            <w:r w:rsidRPr="004027B2">
              <w:rPr>
                <w:rFonts w:ascii="宋体" w:eastAsia="宋体" w:hAnsi="宋体" w:cs="宋体"/>
                <w:szCs w:val="20"/>
              </w:rPr>
              <w:t>掌握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分子生物学</w:t>
            </w:r>
            <w:r w:rsidRPr="004027B2">
              <w:rPr>
                <w:rFonts w:ascii="宋体" w:eastAsia="宋体" w:hAnsi="宋体" w:cs="宋体"/>
                <w:szCs w:val="20"/>
              </w:rPr>
              <w:t>的基本实验技能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；具有一定的分子生物学</w:t>
            </w:r>
            <w:r w:rsidR="00513D21" w:rsidRPr="004027B2">
              <w:rPr>
                <w:rFonts w:ascii="宋体" w:eastAsia="宋体" w:hAnsi="宋体" w:cs="宋体" w:hint="eastAsia"/>
                <w:szCs w:val="20"/>
              </w:rPr>
              <w:t>实验</w:t>
            </w:r>
            <w:r w:rsidRPr="004027B2">
              <w:rPr>
                <w:rFonts w:ascii="宋体" w:eastAsia="宋体" w:hAnsi="宋体" w:cs="宋体" w:hint="eastAsia"/>
                <w:szCs w:val="20"/>
              </w:rPr>
              <w:t>能力</w:t>
            </w:r>
          </w:p>
        </w:tc>
      </w:tr>
    </w:tbl>
    <w:p w14:paraId="7AD1C158" w14:textId="632DF80D" w:rsidR="00A851FA" w:rsidRPr="00A851FA" w:rsidRDefault="00A851FA" w:rsidP="00513D21">
      <w:pPr>
        <w:spacing w:beforeLines="50" w:before="156" w:afterLines="50" w:after="156"/>
        <w:ind w:firstLineChars="200" w:firstLine="562"/>
        <w:rPr>
          <w:rFonts w:ascii="黑体" w:eastAsia="黑体" w:hAnsi="黑体" w:cs="Times New Roman"/>
          <w:b/>
          <w:sz w:val="28"/>
          <w:szCs w:val="28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三、教学内容</w:t>
      </w:r>
    </w:p>
    <w:p w14:paraId="20094FBB" w14:textId="307A1F40" w:rsidR="004027B2" w:rsidRDefault="004027B2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细胞生物学</w:t>
      </w:r>
    </w:p>
    <w:p w14:paraId="1DAE1C49" w14:textId="3CB5A860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</w:t>
      </w:r>
      <w:proofErr w:type="gramStart"/>
      <w:r w:rsidRPr="001B1178">
        <w:rPr>
          <w:rFonts w:ascii="黑体" w:eastAsia="黑体" w:hAnsi="黑体" w:cs="Times New Roman" w:hint="eastAsia"/>
          <w:b/>
          <w:sz w:val="24"/>
          <w:szCs w:val="24"/>
        </w:rPr>
        <w:t>一</w:t>
      </w:r>
      <w:proofErr w:type="gramEnd"/>
      <w:r w:rsidRPr="001B1178">
        <w:rPr>
          <w:rFonts w:ascii="黑体" w:eastAsia="黑体" w:hAnsi="黑体" w:cs="Times New Roman" w:hint="eastAsia"/>
          <w:b/>
          <w:sz w:val="24"/>
          <w:szCs w:val="24"/>
        </w:rPr>
        <w:t xml:space="preserve"> 普通光学显微镜的结构与使用</w:t>
      </w:r>
    </w:p>
    <w:p w14:paraId="3B7FE3B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0" w:name="_Hlk75249634"/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44F394C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掌握光学显微镜的构造、性能及使用，掌握用光学显微镜观察细胞的显微结构。</w:t>
      </w:r>
    </w:p>
    <w:p w14:paraId="5E55E85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0BEE8E9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重点：观察切片中的细胞器及有丝分裂各个时期。</w:t>
      </w:r>
    </w:p>
    <w:p w14:paraId="56F9F8E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难点：观察减数分裂各个时期。</w:t>
      </w:r>
    </w:p>
    <w:p w14:paraId="4ECF8479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A19F0C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观察人血涂片，鼠肾脏切片，兔脊神经切片，马蛔虫子宫切片，兔肝脏切片，稻蝗虫精巢切片，洋葱根尖纵切片。</w:t>
      </w:r>
    </w:p>
    <w:p w14:paraId="2036951A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902D09F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2C0A5D39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4A7180B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能准确在显微镜下找到目标细胞器并画出来。</w:t>
      </w:r>
    </w:p>
    <w:bookmarkEnd w:id="0"/>
    <w:p w14:paraId="39522AA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203AF52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实验二 植物细胞骨架的观察</w:t>
      </w:r>
    </w:p>
    <w:p w14:paraId="10DC952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1" w:name="_Hlk75250238"/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9525F1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掌握洋葱内皮细胞的处理，细胞骨架的制备及细胞骨架的染色原理和方法。</w:t>
      </w:r>
    </w:p>
    <w:p w14:paraId="6816ED7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2A0CEAA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重点：细胞骨架的染色。</w:t>
      </w:r>
    </w:p>
    <w:p w14:paraId="7E2520D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难点：洋葱表皮的正确处理及细胞骨架的制备。</w:t>
      </w:r>
    </w:p>
    <w:p w14:paraId="71695362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0B0C5DE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用Tri</w:t>
      </w:r>
      <w:r w:rsidRPr="001B1178">
        <w:rPr>
          <w:rFonts w:ascii="宋体" w:eastAsia="宋体" w:hAnsi="宋体" w:cs="宋体"/>
          <w:color w:val="000000"/>
          <w:kern w:val="0"/>
          <w:szCs w:val="21"/>
        </w:rPr>
        <w:t>ton X-100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对洋葱表皮破膜，然后用戊二醛固定，再用考马斯亮蓝R</w:t>
      </w:r>
      <w:r w:rsidRPr="001B1178">
        <w:rPr>
          <w:rFonts w:ascii="宋体" w:eastAsia="宋体" w:hAnsi="宋体" w:cs="宋体"/>
          <w:color w:val="000000"/>
          <w:kern w:val="0"/>
          <w:szCs w:val="21"/>
        </w:rPr>
        <w:t>250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染色细胞骨架成分。</w:t>
      </w:r>
    </w:p>
    <w:p w14:paraId="48A3CBCF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ECEAF45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6A26D98F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F752793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洋葱表皮处理后能在显微镜下显示出典型的细胞骨架成分。</w:t>
      </w:r>
    </w:p>
    <w:bookmarkEnd w:id="1"/>
    <w:p w14:paraId="7C7C306E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35AD9E2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实验三 线粒体的超活染色与观察</w:t>
      </w:r>
    </w:p>
    <w:p w14:paraId="0F657890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2" w:name="_Hlk75251801"/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2CEEE6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观察洋葱表皮细胞中的线粒体形态、数量和分布。</w:t>
      </w:r>
    </w:p>
    <w:p w14:paraId="179CA0D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ED30D2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重点：线粒体的染色原理。</w:t>
      </w:r>
    </w:p>
    <w:p w14:paraId="31AC821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难点：洋葱表皮的正确处理及线粒体的观察。</w:t>
      </w:r>
    </w:p>
    <w:p w14:paraId="420755A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E6D51A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用詹纳斯绿B对线粒体进行染色。</w:t>
      </w:r>
    </w:p>
    <w:p w14:paraId="32E1CAFC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B34E730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实验操作。</w:t>
      </w:r>
    </w:p>
    <w:p w14:paraId="5795D468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A028DEC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洋葱染色后能在显微镜下显示出典型的线粒体。</w:t>
      </w:r>
    </w:p>
    <w:bookmarkEnd w:id="2"/>
    <w:p w14:paraId="3F0B5F0A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3249E756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实验四 细胞培养技术</w:t>
      </w:r>
    </w:p>
    <w:p w14:paraId="583CACE0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AC0F707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初步掌握传代动物细胞培养的基本知识和技术要点。</w:t>
      </w:r>
    </w:p>
    <w:p w14:paraId="47D17F5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0FF8FD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重点：细胞培养的无菌操作。</w:t>
      </w:r>
    </w:p>
    <w:p w14:paraId="3ECFD27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难点：细胞的传代操作。</w:t>
      </w:r>
    </w:p>
    <w:p w14:paraId="45C9B675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6698C2E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对长满瓶的细胞进行传代处理，分瓶后放置培养箱中培养7</w:t>
      </w:r>
      <w:r w:rsidRPr="001B117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小时，观察细胞状态。</w:t>
      </w:r>
    </w:p>
    <w:p w14:paraId="7A33AD34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B88A4B2" w14:textId="77777777" w:rsidR="001B1178" w:rsidRPr="001B1178" w:rsidRDefault="001B1178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3422FD6F" w14:textId="77777777" w:rsidR="001B1178" w:rsidRPr="001B1178" w:rsidRDefault="001B1178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D614AB7" w14:textId="77777777" w:rsidR="001B1178" w:rsidRDefault="001B1178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细胞传代操作后，能否正常生长。</w:t>
      </w:r>
    </w:p>
    <w:p w14:paraId="587C1B95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B1178">
        <w:rPr>
          <w:rFonts w:ascii="黑体" w:eastAsia="黑体" w:hAnsi="黑体" w:cs="Times New Roman" w:hint="eastAsia"/>
          <w:b/>
          <w:sz w:val="24"/>
          <w:szCs w:val="24"/>
        </w:rPr>
        <w:t>实验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1B1178">
        <w:rPr>
          <w:rFonts w:ascii="黑体" w:eastAsia="黑体" w:hAnsi="黑体" w:cs="Times New Roman" w:hint="eastAsia"/>
          <w:b/>
          <w:sz w:val="24"/>
          <w:szCs w:val="24"/>
        </w:rPr>
        <w:t xml:space="preserve"> 细胞</w:t>
      </w:r>
      <w:r>
        <w:rPr>
          <w:rFonts w:ascii="黑体" w:eastAsia="黑体" w:hAnsi="黑体" w:cs="Times New Roman" w:hint="eastAsia"/>
          <w:b/>
          <w:sz w:val="24"/>
          <w:szCs w:val="24"/>
        </w:rPr>
        <w:t>的生理活动</w:t>
      </w:r>
    </w:p>
    <w:p w14:paraId="2C3AF973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806DD7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初步掌握</w:t>
      </w:r>
      <w:r w:rsidRPr="006A2140">
        <w:rPr>
          <w:rFonts w:ascii="宋体" w:eastAsia="宋体" w:hAnsi="宋体" w:cs="宋体" w:hint="eastAsia"/>
          <w:color w:val="000000"/>
          <w:kern w:val="0"/>
          <w:szCs w:val="21"/>
        </w:rPr>
        <w:t>细胞膜的通透性和细胞的吞噬活动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原理及现象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302D2BB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5B3310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小鼠腹腔巨噬细胞吞噬活动观察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BC2D2A5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小鼠注射，腹腔巨噬细胞收集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C17B1A6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406FF80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将兔红细胞用不同等渗溶液稀释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记录溶血时间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将鸡红细胞注射到小鼠腹腔，收集小鼠腹腔巨噬细胞，观察巨噬细胞吞噬鸡红细胞的现象。</w:t>
      </w:r>
    </w:p>
    <w:p w14:paraId="2B84B54E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D2C4914" w14:textId="77777777" w:rsidR="008259D5" w:rsidRPr="001B1178" w:rsidRDefault="008259D5" w:rsidP="00513D21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实验操作。</w:t>
      </w:r>
    </w:p>
    <w:p w14:paraId="46FC52A4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B1178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1B1178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8FB3744" w14:textId="77777777" w:rsidR="008259D5" w:rsidRPr="001B1178" w:rsidRDefault="008259D5" w:rsidP="00513D21">
      <w:pPr>
        <w:widowControl/>
        <w:spacing w:beforeLines="50" w:before="156" w:afterLines="50" w:after="156"/>
        <w:ind w:firstLineChars="200" w:firstLine="400"/>
        <w:jc w:val="left"/>
        <w:rPr>
          <w:rFonts w:ascii="等线" w:eastAsia="等线" w:hAnsi="等线" w:cs="Times New Roman"/>
        </w:rPr>
      </w:pPr>
      <w:r w:rsidRPr="001B1178">
        <w:rPr>
          <w:rFonts w:ascii="TimesNewRomanPSMT" w:eastAsia="等线" w:hAnsi="TimesNewRomanPSMT" w:cs="TimesNewRomanPSMT" w:hint="eastAsia"/>
          <w:color w:val="000000"/>
          <w:kern w:val="0"/>
          <w:sz w:val="20"/>
          <w:szCs w:val="20"/>
        </w:rPr>
        <w:t xml:space="preserve"> </w:t>
      </w:r>
      <w:r w:rsidRPr="001B1178"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分析鸡红细胞在不同等渗溶液中溶血时间不同的原因；在显微镜下能观察到明显的细胞吞噬现象</w:t>
      </w:r>
      <w:r w:rsidRPr="001B117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88415CD" w14:textId="77777777" w:rsidR="008259D5" w:rsidRPr="008259D5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3E453B1B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 w:hint="eastAsia"/>
          <w:b/>
          <w:sz w:val="24"/>
          <w:szCs w:val="24"/>
        </w:rPr>
        <w:t>分子生物学实验：</w:t>
      </w:r>
    </w:p>
    <w:p w14:paraId="00F9484A" w14:textId="4808B99A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</w:t>
      </w:r>
      <w:proofErr w:type="gramStart"/>
      <w:r w:rsidRPr="004027B2">
        <w:rPr>
          <w:rFonts w:ascii="黑体" w:eastAsia="黑体" w:hAnsi="黑体" w:cs="Times New Roman"/>
          <w:b/>
          <w:sz w:val="24"/>
          <w:szCs w:val="24"/>
        </w:rPr>
        <w:t>一</w:t>
      </w:r>
      <w:proofErr w:type="gramEnd"/>
      <w:r w:rsidRPr="004027B2">
        <w:rPr>
          <w:rFonts w:ascii="黑体" w:eastAsia="黑体" w:hAnsi="黑体" w:cs="Times New Roman"/>
          <w:b/>
          <w:sz w:val="24"/>
          <w:szCs w:val="24"/>
        </w:rPr>
        <w:t xml:space="preserve">   </w:t>
      </w:r>
      <w:r w:rsidRPr="004027B2">
        <w:rPr>
          <w:rFonts w:ascii="黑体" w:eastAsia="黑体" w:hAnsi="黑体" w:cs="Times New Roman"/>
          <w:b/>
          <w:kern w:val="0"/>
          <w:sz w:val="24"/>
          <w:szCs w:val="24"/>
        </w:rPr>
        <w:t>质粒DNA的制备</w:t>
      </w:r>
    </w:p>
    <w:p w14:paraId="7656EB50" w14:textId="77777777" w:rsidR="004E0D60" w:rsidRPr="004027B2" w:rsidRDefault="004E0D60" w:rsidP="00513D21">
      <w:pPr>
        <w:pStyle w:val="aa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7F8E513F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本次实验采用</w:t>
      </w:r>
      <w:r w:rsidRPr="004027B2">
        <w:rPr>
          <w:rFonts w:ascii="Times New Roman" w:eastAsia="宋体" w:hAnsi="Times New Roman" w:cs="Times New Roman"/>
          <w:kern w:val="0"/>
          <w:szCs w:val="21"/>
        </w:rPr>
        <w:t>SDS-</w:t>
      </w:r>
      <w:r w:rsidRPr="004027B2">
        <w:rPr>
          <w:rFonts w:ascii="Times New Roman" w:eastAsia="宋体" w:hAnsi="宋体" w:cs="Times New Roman"/>
          <w:kern w:val="0"/>
          <w:szCs w:val="21"/>
        </w:rPr>
        <w:t>碱裂解法来提取质粒</w:t>
      </w:r>
      <w:r w:rsidRPr="004027B2">
        <w:rPr>
          <w:rFonts w:ascii="Times New Roman" w:eastAsia="宋体" w:hAnsi="Times New Roman" w:cs="Times New Roman"/>
          <w:kern w:val="0"/>
          <w:szCs w:val="21"/>
        </w:rPr>
        <w:t>DNA</w:t>
      </w:r>
      <w:r w:rsidRPr="004027B2">
        <w:rPr>
          <w:rFonts w:ascii="Times New Roman" w:eastAsia="宋体" w:hAnsi="宋体" w:cs="Times New Roman"/>
          <w:kern w:val="0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掌握质粒</w:t>
      </w:r>
      <w:r w:rsidRPr="004027B2">
        <w:rPr>
          <w:rFonts w:ascii="Times New Roman" w:eastAsia="宋体" w:hAnsi="Times New Roman" w:cs="Times New Roman"/>
          <w:szCs w:val="21"/>
        </w:rPr>
        <w:t>DNA</w:t>
      </w:r>
      <w:r w:rsidRPr="004027B2">
        <w:rPr>
          <w:rFonts w:ascii="Times New Roman" w:eastAsia="宋体" w:hAnsi="宋体" w:cs="Times New Roman"/>
          <w:szCs w:val="21"/>
        </w:rPr>
        <w:t>提取试剂盒的原理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熟悉细菌培养的方法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了解各种基因组</w:t>
      </w:r>
      <w:r w:rsidRPr="004027B2">
        <w:rPr>
          <w:rFonts w:ascii="Times New Roman" w:eastAsia="宋体" w:hAnsi="宋体" w:cs="Times New Roman" w:hint="eastAsia"/>
          <w:szCs w:val="21"/>
        </w:rPr>
        <w:t>DNA</w:t>
      </w:r>
      <w:r w:rsidRPr="004027B2">
        <w:rPr>
          <w:rFonts w:ascii="Times New Roman" w:eastAsia="宋体" w:hAnsi="宋体" w:cs="Times New Roman" w:hint="eastAsia"/>
          <w:szCs w:val="21"/>
        </w:rPr>
        <w:t>的提取方法。</w:t>
      </w:r>
    </w:p>
    <w:p w14:paraId="11CFECE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70C1107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宋体" w:eastAsia="宋体" w:hAnsi="宋体" w:cs="宋体" w:hint="eastAsia"/>
          <w:kern w:val="0"/>
          <w:szCs w:val="21"/>
        </w:rPr>
        <w:t>：</w:t>
      </w:r>
      <w:r w:rsidRPr="004027B2">
        <w:rPr>
          <w:rFonts w:ascii="宋体" w:eastAsia="宋体" w:hAnsi="宋体" w:cs="宋体"/>
          <w:kern w:val="0"/>
          <w:szCs w:val="21"/>
        </w:rPr>
        <w:t xml:space="preserve"> </w:t>
      </w:r>
      <w:r w:rsidRPr="004027B2">
        <w:rPr>
          <w:rFonts w:ascii="Times New Roman" w:eastAsia="宋体" w:hAnsi="Times New Roman" w:cs="Times New Roman"/>
          <w:kern w:val="0"/>
          <w:szCs w:val="21"/>
        </w:rPr>
        <w:t>SDS-</w:t>
      </w:r>
      <w:r w:rsidRPr="004027B2">
        <w:rPr>
          <w:rFonts w:ascii="Times New Roman" w:eastAsia="宋体" w:hAnsi="宋体" w:cs="Times New Roman"/>
          <w:kern w:val="0"/>
          <w:szCs w:val="21"/>
        </w:rPr>
        <w:t>碱裂解法提取质粒</w:t>
      </w:r>
      <w:r w:rsidRPr="004027B2">
        <w:rPr>
          <w:rFonts w:ascii="Times New Roman" w:eastAsia="宋体" w:hAnsi="Times New Roman" w:cs="Times New Roman"/>
          <w:kern w:val="0"/>
          <w:szCs w:val="21"/>
        </w:rPr>
        <w:t>DNA</w:t>
      </w:r>
      <w:r w:rsidRPr="004027B2">
        <w:rPr>
          <w:rFonts w:ascii="Times New Roman" w:eastAsia="宋体" w:hAnsi="Times New Roman" w:cs="Times New Roman"/>
          <w:kern w:val="0"/>
          <w:szCs w:val="21"/>
        </w:rPr>
        <w:t>的原理</w:t>
      </w:r>
      <w:r w:rsidRPr="004027B2">
        <w:rPr>
          <w:rFonts w:ascii="宋体" w:eastAsia="宋体" w:hAnsi="宋体" w:cs="宋体" w:hint="eastAsia"/>
          <w:kern w:val="0"/>
          <w:szCs w:val="21"/>
        </w:rPr>
        <w:t>；</w:t>
      </w:r>
      <w:r w:rsidRPr="004027B2">
        <w:rPr>
          <w:rFonts w:ascii="Times New Roman" w:eastAsia="宋体" w:hAnsi="宋体" w:cs="Times New Roman"/>
          <w:kern w:val="0"/>
          <w:szCs w:val="21"/>
        </w:rPr>
        <w:t>溶液</w:t>
      </w:r>
      <w:r w:rsidRPr="004027B2">
        <w:rPr>
          <w:rFonts w:ascii="Times New Roman" w:eastAsia="宋体" w:hAnsi="Times New Roman" w:cs="Times New Roman"/>
          <w:kern w:val="0"/>
          <w:szCs w:val="21"/>
        </w:rPr>
        <w:t>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III</w:t>
      </w:r>
      <w:r w:rsidRPr="004027B2">
        <w:rPr>
          <w:rFonts w:ascii="Times New Roman" w:eastAsia="宋体" w:hAnsi="宋体" w:cs="Times New Roman"/>
          <w:kern w:val="0"/>
          <w:szCs w:val="21"/>
        </w:rPr>
        <w:t>的作用</w:t>
      </w:r>
    </w:p>
    <w:p w14:paraId="39A2AE28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宋体" w:eastAsia="宋体" w:hAnsi="宋体" w:cs="宋体"/>
          <w:kern w:val="0"/>
          <w:szCs w:val="21"/>
        </w:rPr>
        <w:t xml:space="preserve"> 溶液</w:t>
      </w:r>
      <w:r w:rsidRPr="004027B2">
        <w:rPr>
          <w:rFonts w:ascii="Times New Roman" w:eastAsia="宋体" w:hAnsi="Times New Roman" w:cs="Times New Roman"/>
          <w:kern w:val="0"/>
          <w:szCs w:val="21"/>
        </w:rPr>
        <w:t>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III</w:t>
      </w:r>
      <w:r w:rsidRPr="004027B2">
        <w:rPr>
          <w:rFonts w:ascii="Times New Roman" w:eastAsia="宋体" w:hAnsi="Times New Roman" w:cs="Times New Roman"/>
          <w:kern w:val="0"/>
          <w:szCs w:val="21"/>
        </w:rPr>
        <w:t>的作用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；</w:t>
      </w:r>
      <w:r w:rsidRPr="004027B2">
        <w:rPr>
          <w:rFonts w:ascii="Times New Roman" w:eastAsia="宋体" w:hAnsi="Times New Roman" w:cs="Times New Roman"/>
          <w:kern w:val="0"/>
          <w:szCs w:val="21"/>
        </w:rPr>
        <w:t>离心机的配平使用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30FFFC17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6776C3BD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hint="eastAsia"/>
          <w:szCs w:val="21"/>
        </w:rPr>
        <w:t>（1）过夜培养含有质粒的细菌</w:t>
      </w:r>
    </w:p>
    <w:p w14:paraId="52400B24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hint="eastAsia"/>
          <w:szCs w:val="21"/>
        </w:rPr>
        <w:t>（2）加入溶液</w:t>
      </w:r>
      <w:r w:rsidRPr="004027B2">
        <w:rPr>
          <w:rFonts w:ascii="Times New Roman" w:eastAsia="宋体" w:hAnsi="Times New Roman" w:cs="Times New Roman"/>
          <w:kern w:val="0"/>
          <w:szCs w:val="21"/>
        </w:rPr>
        <w:t>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</w:t>
      </w:r>
      <w:r w:rsidRPr="004027B2">
        <w:rPr>
          <w:rFonts w:ascii="Times New Roman" w:eastAsia="宋体" w:hAnsi="宋体" w:cs="Times New Roman"/>
          <w:kern w:val="0"/>
          <w:szCs w:val="21"/>
        </w:rPr>
        <w:t>、</w:t>
      </w:r>
      <w:r w:rsidRPr="004027B2">
        <w:rPr>
          <w:rFonts w:ascii="Times New Roman" w:eastAsia="宋体" w:hAnsi="Times New Roman" w:cs="Times New Roman"/>
          <w:kern w:val="0"/>
          <w:szCs w:val="21"/>
        </w:rPr>
        <w:t>III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4027B2">
        <w:rPr>
          <w:rFonts w:ascii="Times New Roman" w:eastAsia="宋体" w:hAnsi="Times New Roman" w:cs="Times New Roman"/>
          <w:kern w:val="0"/>
          <w:szCs w:val="21"/>
        </w:rPr>
        <w:t>使细菌破裂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4027B2">
        <w:rPr>
          <w:rFonts w:ascii="Times New Roman" w:eastAsia="宋体" w:hAnsi="Times New Roman" w:cs="Times New Roman"/>
          <w:kern w:val="0"/>
          <w:szCs w:val="21"/>
        </w:rPr>
        <w:t>质粒和染色体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DNA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变性，质粒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DNA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选择性复性</w:t>
      </w:r>
    </w:p>
    <w:p w14:paraId="7DF849FA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（3）</w:t>
      </w:r>
      <w:r w:rsidRPr="004027B2">
        <w:rPr>
          <w:rFonts w:ascii="Times New Roman" w:eastAsia="宋体" w:hAnsi="宋体" w:cs="Times New Roman"/>
          <w:szCs w:val="21"/>
        </w:rPr>
        <w:t>离心，质粒</w:t>
      </w:r>
      <w:r w:rsidRPr="004027B2">
        <w:rPr>
          <w:rFonts w:ascii="Times New Roman" w:eastAsia="宋体" w:hAnsi="Times New Roman" w:cs="Times New Roman"/>
          <w:szCs w:val="21"/>
        </w:rPr>
        <w:t>DNA</w:t>
      </w:r>
      <w:r w:rsidRPr="004027B2">
        <w:rPr>
          <w:rFonts w:ascii="Times New Roman" w:eastAsia="宋体" w:hAnsi="宋体" w:cs="Times New Roman"/>
          <w:szCs w:val="21"/>
        </w:rPr>
        <w:t>吸附在吸附柱上，加入</w:t>
      </w:r>
      <w:r w:rsidRPr="004027B2">
        <w:rPr>
          <w:rFonts w:ascii="Times New Roman" w:eastAsia="宋体" w:hAnsi="宋体" w:cs="Times New Roman" w:hint="eastAsia"/>
          <w:szCs w:val="21"/>
        </w:rPr>
        <w:t>Wash buffer</w:t>
      </w:r>
      <w:r w:rsidRPr="004027B2">
        <w:rPr>
          <w:rFonts w:ascii="Times New Roman" w:eastAsia="宋体" w:hAnsi="宋体" w:cs="Times New Roman" w:hint="eastAsia"/>
          <w:szCs w:val="21"/>
        </w:rPr>
        <w:t>冲洗</w:t>
      </w:r>
    </w:p>
    <w:p w14:paraId="393AFD39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Times New Roman" w:eastAsia="宋体" w:hAnsi="宋体" w:cs="Times New Roman" w:hint="eastAsia"/>
          <w:szCs w:val="21"/>
        </w:rPr>
        <w:t>（</w:t>
      </w:r>
      <w:r w:rsidRPr="004027B2">
        <w:rPr>
          <w:rFonts w:ascii="Times New Roman" w:eastAsia="宋体" w:hAnsi="宋体" w:cs="Times New Roman" w:hint="eastAsia"/>
          <w:szCs w:val="21"/>
        </w:rPr>
        <w:t>4</w:t>
      </w:r>
      <w:r w:rsidRPr="004027B2">
        <w:rPr>
          <w:rFonts w:ascii="Times New Roman" w:eastAsia="宋体" w:hAnsi="宋体" w:cs="Times New Roman" w:hint="eastAsia"/>
          <w:szCs w:val="21"/>
        </w:rPr>
        <w:t>）洗脱缓冲液洗脱</w:t>
      </w:r>
      <w:r w:rsidRPr="004027B2">
        <w:rPr>
          <w:rFonts w:ascii="Times New Roman" w:eastAsia="宋体" w:hAnsi="宋体" w:cs="Times New Roman" w:hint="eastAsia"/>
          <w:szCs w:val="21"/>
        </w:rPr>
        <w:t>DNA</w:t>
      </w:r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271141DC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5C1859B4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2D3644DB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15FC3FB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</w:t>
      </w:r>
      <w:r w:rsidRPr="004027B2">
        <w:rPr>
          <w:rFonts w:ascii="宋体" w:eastAsia="宋体" w:hAnsi="宋体" w:hint="eastAsia"/>
          <w:szCs w:val="21"/>
        </w:rPr>
        <w:t>完成实验报告</w:t>
      </w:r>
    </w:p>
    <w:p w14:paraId="0924B46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（2）核酸蛋白</w:t>
      </w:r>
      <w:proofErr w:type="gramStart"/>
      <w:r w:rsidRPr="004027B2">
        <w:rPr>
          <w:rFonts w:ascii="宋体" w:eastAsia="宋体" w:hAnsi="宋体" w:cs="TimesNewRomanPSMT" w:hint="eastAsia"/>
          <w:kern w:val="0"/>
          <w:szCs w:val="21"/>
        </w:rPr>
        <w:t>测定仪</w:t>
      </w:r>
      <w:r w:rsidRPr="004027B2">
        <w:rPr>
          <w:rFonts w:ascii="Times New Roman" w:eastAsia="宋体" w:hAnsi="宋体" w:cs="Times New Roman"/>
          <w:kern w:val="0"/>
          <w:szCs w:val="21"/>
        </w:rPr>
        <w:t>测质粒</w:t>
      </w:r>
      <w:proofErr w:type="gramEnd"/>
      <w:r w:rsidRPr="004027B2">
        <w:rPr>
          <w:rFonts w:ascii="Times New Roman" w:eastAsia="宋体" w:hAnsi="Times New Roman" w:cs="Times New Roman"/>
          <w:kern w:val="0"/>
          <w:szCs w:val="21"/>
        </w:rPr>
        <w:t>DNAOD</w:t>
      </w:r>
      <w:r w:rsidRPr="004027B2">
        <w:rPr>
          <w:rFonts w:ascii="Times New Roman" w:eastAsia="宋体" w:hAnsi="Times New Roman" w:cs="Times New Roman"/>
          <w:kern w:val="0"/>
          <w:szCs w:val="21"/>
          <w:vertAlign w:val="subscript"/>
        </w:rPr>
        <w:t>260</w:t>
      </w:r>
      <w:r w:rsidRPr="004027B2">
        <w:rPr>
          <w:rFonts w:ascii="Times New Roman" w:eastAsia="宋体" w:hAnsi="Times New Roman" w:cs="Times New Roman"/>
          <w:kern w:val="0"/>
          <w:szCs w:val="21"/>
        </w:rPr>
        <w:t>/OD</w:t>
      </w:r>
      <w:r w:rsidRPr="004027B2">
        <w:rPr>
          <w:rFonts w:ascii="Times New Roman" w:eastAsia="宋体" w:hAnsi="Times New Roman" w:cs="Times New Roman"/>
          <w:kern w:val="0"/>
          <w:szCs w:val="21"/>
          <w:vertAlign w:val="subscript"/>
        </w:rPr>
        <w:t>280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，查看其浓度和纯度。</w:t>
      </w:r>
    </w:p>
    <w:p w14:paraId="602ACA35" w14:textId="77777777" w:rsidR="004E0D60" w:rsidRPr="004027B2" w:rsidRDefault="004E0D60" w:rsidP="004E0D60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49C42D2" w14:textId="77777777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实验二 琼脂糖凝胶电泳</w:t>
      </w:r>
    </w:p>
    <w:p w14:paraId="59BC5DE3" w14:textId="77777777" w:rsidR="004E0D60" w:rsidRPr="004027B2" w:rsidRDefault="004E0D60" w:rsidP="00513D21">
      <w:pPr>
        <w:pStyle w:val="aa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2A6AA103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制备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1%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</w:t>
      </w:r>
      <w:r w:rsidRPr="004027B2">
        <w:rPr>
          <w:rFonts w:ascii="Times New Roman" w:eastAsia="宋体" w:hAnsi="宋体" w:cs="Times New Roman"/>
          <w:kern w:val="0"/>
          <w:szCs w:val="21"/>
        </w:rPr>
        <w:t>，并进行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琼脂糖凝胶电泳，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宋体" w:cs="Times New Roman" w:hint="eastAsia"/>
          <w:szCs w:val="21"/>
        </w:rPr>
        <w:t>琼脂糖凝胶电泳</w:t>
      </w:r>
      <w:r w:rsidRPr="004027B2">
        <w:rPr>
          <w:rFonts w:ascii="Times New Roman" w:eastAsia="宋体" w:hAnsi="宋体" w:cs="Times New Roman"/>
          <w:szCs w:val="21"/>
        </w:rPr>
        <w:t>的制备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熟悉琼脂糖凝胶电泳参数设置</w:t>
      </w:r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57AFB7D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0B2DC04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宋体" w:eastAsia="宋体" w:hAnsi="宋体" w:cs="宋体" w:hint="eastAsia"/>
          <w:kern w:val="0"/>
          <w:szCs w:val="21"/>
        </w:rPr>
        <w:t>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琼脂糖凝胶制备</w:t>
      </w:r>
      <w:r w:rsidRPr="004027B2">
        <w:rPr>
          <w:rFonts w:ascii="宋体" w:eastAsia="宋体" w:hAnsi="宋体" w:cs="宋体" w:hint="eastAsia"/>
          <w:kern w:val="0"/>
          <w:szCs w:val="21"/>
        </w:rPr>
        <w:t>；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电泳参数</w:t>
      </w:r>
      <w:r w:rsidRPr="004027B2">
        <w:rPr>
          <w:rFonts w:ascii="Times New Roman" w:eastAsia="宋体" w:hAnsi="宋体" w:cs="Times New Roman"/>
          <w:kern w:val="0"/>
          <w:szCs w:val="21"/>
        </w:rPr>
        <w:t>设置</w:t>
      </w:r>
    </w:p>
    <w:p w14:paraId="75371F17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琼脂糖凝胶制备，防止液体溢出烫伤。</w:t>
      </w:r>
    </w:p>
    <w:p w14:paraId="5EB09C6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386C2C26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lastRenderedPageBreak/>
        <w:t>（1）</w:t>
      </w:r>
      <w:r w:rsidRPr="004027B2">
        <w:rPr>
          <w:rFonts w:ascii="Times New Roman" w:eastAsia="宋体" w:hAnsi="宋体" w:cs="Times New Roman"/>
          <w:szCs w:val="21"/>
        </w:rPr>
        <w:t>琼脂糖加热融化后，加入</w:t>
      </w:r>
      <w:proofErr w:type="spellStart"/>
      <w:r w:rsidRPr="004027B2">
        <w:rPr>
          <w:rFonts w:ascii="Times New Roman" w:eastAsia="宋体" w:hAnsi="Times New Roman" w:cs="Times New Roman"/>
          <w:szCs w:val="21"/>
        </w:rPr>
        <w:t>GelRed</w:t>
      </w:r>
      <w:proofErr w:type="spellEnd"/>
      <w:r w:rsidRPr="004027B2">
        <w:rPr>
          <w:rFonts w:ascii="Times New Roman" w:eastAsia="宋体" w:hAnsi="宋体" w:cs="Times New Roman"/>
          <w:szCs w:val="21"/>
        </w:rPr>
        <w:t>，倒平板；</w:t>
      </w:r>
    </w:p>
    <w:p w14:paraId="28E691C3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）样品与</w:t>
      </w:r>
      <w:r w:rsidRPr="004027B2">
        <w:rPr>
          <w:rFonts w:ascii="Times New Roman" w:eastAsia="宋体" w:hAnsi="Times New Roman" w:cs="Times New Roman"/>
          <w:szCs w:val="21"/>
        </w:rPr>
        <w:t>6*loading buffer</w:t>
      </w:r>
      <w:r w:rsidRPr="004027B2">
        <w:rPr>
          <w:rFonts w:ascii="Times New Roman" w:eastAsia="宋体" w:hAnsi="宋体" w:cs="Times New Roman"/>
          <w:szCs w:val="21"/>
        </w:rPr>
        <w:t>混合后，加入样品孔；</w:t>
      </w:r>
    </w:p>
    <w:p w14:paraId="3072A528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（3）</w:t>
      </w:r>
      <w:r w:rsidRPr="004027B2">
        <w:rPr>
          <w:rFonts w:ascii="Times New Roman" w:eastAsia="宋体" w:hAnsi="宋体" w:cs="Times New Roman" w:hint="eastAsia"/>
          <w:szCs w:val="21"/>
        </w:rPr>
        <w:t>设置</w:t>
      </w:r>
      <w:r w:rsidRPr="004027B2">
        <w:rPr>
          <w:rFonts w:ascii="Times New Roman" w:eastAsia="宋体" w:hAnsi="宋体" w:cs="Times New Roman"/>
          <w:szCs w:val="21"/>
        </w:rPr>
        <w:t>参数</w:t>
      </w:r>
      <w:r w:rsidRPr="004027B2">
        <w:rPr>
          <w:rFonts w:ascii="Times New Roman" w:eastAsia="宋体" w:hAnsi="宋体" w:cs="Times New Roman" w:hint="eastAsia"/>
          <w:szCs w:val="21"/>
        </w:rPr>
        <w:t>，</w:t>
      </w:r>
      <w:r w:rsidRPr="004027B2">
        <w:rPr>
          <w:rFonts w:ascii="Times New Roman" w:eastAsia="宋体" w:hAnsi="宋体" w:cs="Times New Roman"/>
          <w:szCs w:val="21"/>
        </w:rPr>
        <w:t>电泳</w:t>
      </w:r>
      <w:r w:rsidRPr="004027B2">
        <w:rPr>
          <w:rFonts w:ascii="Times New Roman" w:eastAsia="宋体" w:hAnsi="宋体" w:cs="Times New Roman" w:hint="eastAsia"/>
          <w:szCs w:val="21"/>
        </w:rPr>
        <w:t>；</w:t>
      </w:r>
    </w:p>
    <w:p w14:paraId="3936B5AA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Times New Roman" w:eastAsia="宋体" w:hAnsi="宋体" w:cs="Times New Roman" w:hint="eastAsia"/>
          <w:szCs w:val="21"/>
        </w:rPr>
        <w:t>（</w:t>
      </w:r>
      <w:r w:rsidRPr="004027B2">
        <w:rPr>
          <w:rFonts w:ascii="Times New Roman" w:eastAsia="宋体" w:hAnsi="宋体" w:cs="Times New Roman" w:hint="eastAsia"/>
          <w:szCs w:val="21"/>
        </w:rPr>
        <w:t>4</w:t>
      </w:r>
      <w:r w:rsidRPr="004027B2">
        <w:rPr>
          <w:rFonts w:ascii="Times New Roman" w:eastAsia="宋体" w:hAnsi="宋体" w:cs="Times New Roman" w:hint="eastAsia"/>
          <w:szCs w:val="21"/>
        </w:rPr>
        <w:t>）电泳结束，凝胶成像仪观察结果。</w:t>
      </w:r>
    </w:p>
    <w:p w14:paraId="02E41533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030E0239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4B77FD2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5536C33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（1）核酸蛋白凝胶成像仪查看结果，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30EBB3DA" w14:textId="77777777" w:rsidR="004E0D60" w:rsidRPr="004027B2" w:rsidRDefault="004E0D60" w:rsidP="004E0D60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D5F85BD" w14:textId="77777777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实验三  PCR法</w:t>
      </w:r>
      <w:r w:rsidRPr="004027B2">
        <w:rPr>
          <w:rFonts w:ascii="黑体" w:eastAsia="黑体" w:hAnsi="黑体" w:cs="Times New Roman"/>
          <w:b/>
          <w:kern w:val="0"/>
          <w:sz w:val="24"/>
          <w:szCs w:val="24"/>
        </w:rPr>
        <w:t>制备目的基因与琼脂糖凝胶电泳</w:t>
      </w:r>
    </w:p>
    <w:p w14:paraId="349A91CE" w14:textId="77777777" w:rsidR="004E0D60" w:rsidRPr="004027B2" w:rsidRDefault="004E0D60" w:rsidP="00513D21">
      <w:pPr>
        <w:pStyle w:val="aa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28D86620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先配制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PCR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反应体系</w:t>
      </w:r>
      <w:r w:rsidRPr="004027B2">
        <w:rPr>
          <w:rFonts w:ascii="Times New Roman" w:eastAsia="宋体" w:hAnsi="宋体" w:cs="Times New Roman"/>
          <w:kern w:val="0"/>
          <w:szCs w:val="21"/>
        </w:rPr>
        <w:t>，然后进行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琼脂糖凝胶电泳，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 w:hint="eastAsia"/>
          <w:szCs w:val="21"/>
        </w:rPr>
        <w:t>反应体系的组成，准确加样，熟悉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 w:hint="eastAsia"/>
          <w:szCs w:val="21"/>
        </w:rPr>
        <w:t>仪的使用。</w:t>
      </w:r>
    </w:p>
    <w:p w14:paraId="10D2AEB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7D86960C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Times New Roman" w:eastAsia="宋体" w:hAnsi="宋体" w:cs="Times New Roman"/>
          <w:kern w:val="0"/>
          <w:szCs w:val="21"/>
        </w:rPr>
        <w:t>：</w:t>
      </w:r>
      <w:r w:rsidRPr="004027B2">
        <w:rPr>
          <w:rFonts w:ascii="Times New Roman" w:eastAsia="宋体" w:hAnsi="Times New Roman" w:cs="Times New Roman"/>
          <w:kern w:val="0"/>
          <w:szCs w:val="21"/>
        </w:rPr>
        <w:t>PCR</w:t>
      </w:r>
      <w:r w:rsidRPr="004027B2">
        <w:rPr>
          <w:rFonts w:ascii="Times New Roman" w:eastAsia="宋体" w:hAnsi="Times New Roman" w:cs="Times New Roman"/>
          <w:kern w:val="0"/>
          <w:szCs w:val="21"/>
        </w:rPr>
        <w:t>原理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、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应体系的配制；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 xml:space="preserve"> PCR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仪参数</w:t>
      </w:r>
      <w:r w:rsidRPr="004027B2">
        <w:rPr>
          <w:rFonts w:ascii="Times New Roman" w:eastAsia="宋体" w:hAnsi="宋体" w:cs="Times New Roman"/>
          <w:kern w:val="0"/>
          <w:szCs w:val="21"/>
        </w:rPr>
        <w:t>设置</w:t>
      </w:r>
      <w:r w:rsidRPr="004027B2">
        <w:rPr>
          <w:rFonts w:ascii="宋体" w:eastAsia="宋体" w:hAnsi="宋体" w:cs="宋体" w:hint="eastAsia"/>
          <w:kern w:val="0"/>
          <w:szCs w:val="21"/>
        </w:rPr>
        <w:t>；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琼脂糖凝胶制备；</w:t>
      </w:r>
    </w:p>
    <w:p w14:paraId="2F374132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微量</w:t>
      </w:r>
      <w:proofErr w:type="gramStart"/>
      <w:r w:rsidRPr="004027B2">
        <w:rPr>
          <w:rFonts w:ascii="Times New Roman" w:eastAsia="宋体" w:hAnsi="宋体" w:cs="Times New Roman" w:hint="eastAsia"/>
          <w:kern w:val="0"/>
          <w:szCs w:val="21"/>
        </w:rPr>
        <w:t>移液枪</w:t>
      </w:r>
      <w:proofErr w:type="gramEnd"/>
      <w:r w:rsidRPr="004027B2">
        <w:rPr>
          <w:rFonts w:ascii="Times New Roman" w:eastAsia="宋体" w:hAnsi="宋体" w:cs="Times New Roman" w:hint="eastAsia"/>
          <w:kern w:val="0"/>
          <w:szCs w:val="21"/>
        </w:rPr>
        <w:t>的使用。</w:t>
      </w:r>
    </w:p>
    <w:p w14:paraId="75CCF84C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535E7358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（1）</w:t>
      </w:r>
      <w:r w:rsidRPr="004027B2">
        <w:rPr>
          <w:rFonts w:ascii="Times New Roman" w:eastAsia="宋体" w:hAnsi="Times New Roman" w:cs="Times New Roman"/>
          <w:szCs w:val="21"/>
        </w:rPr>
        <w:t>25ul</w:t>
      </w:r>
      <w:r w:rsidRPr="004027B2">
        <w:rPr>
          <w:rFonts w:ascii="宋体" w:eastAsia="宋体" w:hAnsi="宋体" w:hint="eastAsia"/>
          <w:szCs w:val="21"/>
        </w:rPr>
        <w:t xml:space="preserve"> </w:t>
      </w:r>
      <w:r w:rsidRPr="004027B2">
        <w:rPr>
          <w:rFonts w:ascii="Times New Roman" w:eastAsia="宋体" w:hAnsi="Times New Roman" w:cs="Times New Roman"/>
          <w:kern w:val="0"/>
          <w:szCs w:val="21"/>
        </w:rPr>
        <w:t>PCR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应体系的配制，离心，注意微量</w:t>
      </w:r>
      <w:proofErr w:type="gramStart"/>
      <w:r w:rsidRPr="004027B2">
        <w:rPr>
          <w:rFonts w:ascii="宋体" w:eastAsia="宋体" w:hAnsi="宋体" w:cs="宋体" w:hint="eastAsia"/>
          <w:kern w:val="0"/>
          <w:szCs w:val="21"/>
        </w:rPr>
        <w:t>移液枪</w:t>
      </w:r>
      <w:proofErr w:type="gramEnd"/>
      <w:r w:rsidRPr="004027B2">
        <w:rPr>
          <w:rFonts w:ascii="宋体" w:eastAsia="宋体" w:hAnsi="宋体" w:cs="宋体" w:hint="eastAsia"/>
          <w:kern w:val="0"/>
          <w:szCs w:val="21"/>
        </w:rPr>
        <w:t>的使用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697BDAFF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 w:hint="eastAsia"/>
          <w:szCs w:val="21"/>
        </w:rPr>
        <w:t>仪参数的设置，</w:t>
      </w:r>
      <w:r w:rsidRPr="004027B2">
        <w:rPr>
          <w:rFonts w:ascii="Times New Roman" w:eastAsia="宋体" w:hAnsi="宋体" w:cs="Times New Roman" w:hint="eastAsia"/>
          <w:szCs w:val="21"/>
        </w:rPr>
        <w:t>PCR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4F8D5548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（3）</w:t>
      </w:r>
      <w:r w:rsidRPr="004027B2">
        <w:rPr>
          <w:rFonts w:ascii="Times New Roman" w:eastAsia="宋体" w:hAnsi="宋体" w:cs="Times New Roman" w:hint="eastAsia"/>
          <w:szCs w:val="21"/>
        </w:rPr>
        <w:t>电泳，凝胶成像仪观</w:t>
      </w:r>
      <w:proofErr w:type="gramStart"/>
      <w:r w:rsidRPr="004027B2">
        <w:rPr>
          <w:rFonts w:ascii="Times New Roman" w:eastAsia="宋体" w:hAnsi="宋体" w:cs="Times New Roman" w:hint="eastAsia"/>
          <w:szCs w:val="21"/>
        </w:rPr>
        <w:t>察结果</w:t>
      </w:r>
      <w:proofErr w:type="gramEnd"/>
      <w:r w:rsidRPr="004027B2">
        <w:rPr>
          <w:rFonts w:ascii="Times New Roman" w:eastAsia="宋体" w:hAnsi="宋体" w:cs="Times New Roman"/>
          <w:szCs w:val="21"/>
        </w:rPr>
        <w:t>电泳结果</w:t>
      </w:r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7C0D9387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2FE1A338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7E3F7AE0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6459D3EA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（1）核酸蛋白凝胶成像仪查看结果，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6523B19D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</w:p>
    <w:p w14:paraId="2561CCAC" w14:textId="77777777" w:rsidR="004E0D60" w:rsidRPr="004027B2" w:rsidRDefault="004E0D60" w:rsidP="004E0D60">
      <w:pPr>
        <w:spacing w:line="360" w:lineRule="auto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实验四</w:t>
      </w:r>
      <w:r w:rsidRPr="004027B2">
        <w:rPr>
          <w:rFonts w:ascii="黑体" w:eastAsia="黑体" w:hAnsi="黑体" w:cs="Times New Roman"/>
          <w:sz w:val="24"/>
          <w:szCs w:val="24"/>
        </w:rPr>
        <w:t xml:space="preserve">  </w:t>
      </w:r>
      <w:r w:rsidRPr="004027B2">
        <w:rPr>
          <w:rFonts w:ascii="黑体" w:eastAsia="黑体" w:hAnsi="黑体" w:cs="Times New Roman"/>
          <w:b/>
          <w:kern w:val="0"/>
          <w:sz w:val="24"/>
          <w:szCs w:val="24"/>
        </w:rPr>
        <w:t>目的基因与载体的酶切与电泳</w:t>
      </w:r>
    </w:p>
    <w:p w14:paraId="33F5A6E5" w14:textId="77777777" w:rsidR="004E0D60" w:rsidRPr="004027B2" w:rsidRDefault="004E0D60" w:rsidP="00513D21">
      <w:pPr>
        <w:pStyle w:val="aa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721072CF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先配制</w:t>
      </w:r>
      <w:proofErr w:type="gramStart"/>
      <w:r w:rsidRPr="004027B2">
        <w:rPr>
          <w:rFonts w:ascii="Times New Roman" w:eastAsia="宋体" w:hAnsi="宋体" w:cs="Times New Roman" w:hint="eastAsia"/>
          <w:kern w:val="0"/>
          <w:szCs w:val="21"/>
        </w:rPr>
        <w:t>双酶切反应</w:t>
      </w:r>
      <w:proofErr w:type="gramEnd"/>
      <w:r w:rsidRPr="004027B2">
        <w:rPr>
          <w:rFonts w:ascii="Times New Roman" w:eastAsia="宋体" w:hAnsi="宋体" w:cs="Times New Roman" w:hint="eastAsia"/>
          <w:kern w:val="0"/>
          <w:szCs w:val="21"/>
        </w:rPr>
        <w:t>体系</w:t>
      </w:r>
      <w:r w:rsidRPr="004027B2">
        <w:rPr>
          <w:rFonts w:ascii="Times New Roman" w:eastAsia="宋体" w:hAnsi="宋体" w:cs="Times New Roman"/>
          <w:kern w:val="0"/>
          <w:szCs w:val="21"/>
        </w:rPr>
        <w:t>，然后进行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琼脂糖凝胶电泳，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宋体" w:cs="Times New Roman" w:hint="eastAsia"/>
          <w:szCs w:val="21"/>
        </w:rPr>
        <w:t>酶</w:t>
      </w:r>
      <w:proofErr w:type="gramStart"/>
      <w:r w:rsidRPr="004027B2">
        <w:rPr>
          <w:rFonts w:ascii="Times New Roman" w:eastAsia="宋体" w:hAnsi="宋体" w:cs="Times New Roman" w:hint="eastAsia"/>
          <w:szCs w:val="21"/>
        </w:rPr>
        <w:t>切反应</w:t>
      </w:r>
      <w:proofErr w:type="gramEnd"/>
      <w:r w:rsidRPr="004027B2">
        <w:rPr>
          <w:rFonts w:ascii="Times New Roman" w:eastAsia="宋体" w:hAnsi="宋体" w:cs="Times New Roman" w:hint="eastAsia"/>
          <w:szCs w:val="21"/>
        </w:rPr>
        <w:t>体系的组成，准确加样。</w:t>
      </w:r>
    </w:p>
    <w:p w14:paraId="7C11644F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lastRenderedPageBreak/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4242274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Times New Roman" w:eastAsia="宋体" w:hAnsi="宋体" w:cs="Times New Roman"/>
          <w:kern w:val="0"/>
          <w:szCs w:val="21"/>
        </w:rPr>
        <w:t>：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酶</w:t>
      </w:r>
      <w:proofErr w:type="gramStart"/>
      <w:r w:rsidRPr="004027B2">
        <w:rPr>
          <w:rFonts w:ascii="Times New Roman" w:eastAsia="宋体" w:hAnsi="Times New Roman" w:cs="Times New Roman" w:hint="eastAsia"/>
          <w:kern w:val="0"/>
          <w:szCs w:val="21"/>
        </w:rPr>
        <w:t>切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</w:t>
      </w:r>
      <w:proofErr w:type="gramEnd"/>
      <w:r w:rsidRPr="004027B2">
        <w:rPr>
          <w:rFonts w:ascii="宋体" w:eastAsia="宋体" w:hAnsi="宋体" w:cs="宋体" w:hint="eastAsia"/>
          <w:kern w:val="0"/>
          <w:szCs w:val="21"/>
        </w:rPr>
        <w:t>体系的配制</w:t>
      </w:r>
    </w:p>
    <w:p w14:paraId="7EEAB7D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微量</w:t>
      </w:r>
      <w:proofErr w:type="gramStart"/>
      <w:r w:rsidRPr="004027B2">
        <w:rPr>
          <w:rFonts w:ascii="Times New Roman" w:eastAsia="宋体" w:hAnsi="宋体" w:cs="Times New Roman" w:hint="eastAsia"/>
          <w:kern w:val="0"/>
          <w:szCs w:val="21"/>
        </w:rPr>
        <w:t>移液枪</w:t>
      </w:r>
      <w:proofErr w:type="gramEnd"/>
      <w:r w:rsidRPr="004027B2">
        <w:rPr>
          <w:rFonts w:ascii="Times New Roman" w:eastAsia="宋体" w:hAnsi="宋体" w:cs="Times New Roman" w:hint="eastAsia"/>
          <w:kern w:val="0"/>
          <w:szCs w:val="21"/>
        </w:rPr>
        <w:t>的使用</w:t>
      </w:r>
    </w:p>
    <w:p w14:paraId="0D9CCC5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5358EA6B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（1）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酶</w:t>
      </w:r>
      <w:proofErr w:type="gramStart"/>
      <w:r w:rsidRPr="004027B2">
        <w:rPr>
          <w:rFonts w:ascii="Times New Roman" w:eastAsia="宋体" w:hAnsi="Times New Roman" w:cs="Times New Roman" w:hint="eastAsia"/>
          <w:kern w:val="0"/>
          <w:szCs w:val="21"/>
        </w:rPr>
        <w:t>切</w:t>
      </w:r>
      <w:r w:rsidRPr="004027B2">
        <w:rPr>
          <w:rFonts w:ascii="Times New Roman" w:eastAsia="宋体" w:hAnsi="宋体" w:cs="Times New Roman"/>
          <w:kern w:val="0"/>
          <w:szCs w:val="21"/>
        </w:rPr>
        <w:t>反</w:t>
      </w:r>
      <w:r w:rsidRPr="004027B2">
        <w:rPr>
          <w:rFonts w:ascii="宋体" w:eastAsia="宋体" w:hAnsi="宋体" w:cs="宋体" w:hint="eastAsia"/>
          <w:kern w:val="0"/>
          <w:szCs w:val="21"/>
        </w:rPr>
        <w:t>应</w:t>
      </w:r>
      <w:proofErr w:type="gramEnd"/>
      <w:r w:rsidRPr="004027B2">
        <w:rPr>
          <w:rFonts w:ascii="宋体" w:eastAsia="宋体" w:hAnsi="宋体" w:cs="宋体" w:hint="eastAsia"/>
          <w:kern w:val="0"/>
          <w:szCs w:val="21"/>
        </w:rPr>
        <w:t>体系的配制，离心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1525F486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</w:t>
      </w:r>
      <w:r w:rsidRPr="004027B2">
        <w:rPr>
          <w:rFonts w:ascii="Times New Roman" w:eastAsia="宋体" w:hAnsi="宋体" w:cs="Times New Roman" w:hint="eastAsia"/>
          <w:szCs w:val="21"/>
        </w:rPr>
        <w:t>酶切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6C227080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（3）</w:t>
      </w:r>
      <w:r w:rsidRPr="004027B2">
        <w:rPr>
          <w:rFonts w:ascii="Times New Roman" w:eastAsia="宋体" w:hAnsi="宋体" w:cs="Times New Roman" w:hint="eastAsia"/>
          <w:szCs w:val="21"/>
        </w:rPr>
        <w:t>电泳，凝胶成像仪观</w:t>
      </w:r>
      <w:proofErr w:type="gramStart"/>
      <w:r w:rsidRPr="004027B2">
        <w:rPr>
          <w:rFonts w:ascii="Times New Roman" w:eastAsia="宋体" w:hAnsi="宋体" w:cs="Times New Roman" w:hint="eastAsia"/>
          <w:szCs w:val="21"/>
        </w:rPr>
        <w:t>察结果</w:t>
      </w:r>
      <w:r w:rsidRPr="004027B2">
        <w:rPr>
          <w:rFonts w:ascii="Times New Roman" w:eastAsia="宋体" w:hAnsi="宋体" w:cs="Times New Roman"/>
          <w:szCs w:val="21"/>
        </w:rPr>
        <w:t>泳</w:t>
      </w:r>
      <w:proofErr w:type="gramEnd"/>
      <w:r w:rsidRPr="004027B2">
        <w:rPr>
          <w:rFonts w:ascii="Times New Roman" w:eastAsia="宋体" w:hAnsi="宋体" w:cs="Times New Roman" w:hint="eastAsia"/>
          <w:szCs w:val="21"/>
        </w:rPr>
        <w:t>。</w:t>
      </w:r>
    </w:p>
    <w:p w14:paraId="0042C4B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1C80FDF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1B9AC42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1B638D2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（1）核酸蛋白凝胶成像仪查看结果，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5B5B0C1E" w14:textId="77777777" w:rsidR="004E0D60" w:rsidRPr="004027B2" w:rsidRDefault="004E0D60" w:rsidP="009E2895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kern w:val="0"/>
          <w:szCs w:val="21"/>
        </w:rPr>
      </w:pPr>
    </w:p>
    <w:p w14:paraId="4EECB928" w14:textId="77777777" w:rsidR="004E0D60" w:rsidRPr="004027B2" w:rsidRDefault="004E0D60" w:rsidP="004E0D60">
      <w:pPr>
        <w:spacing w:line="360" w:lineRule="auto"/>
        <w:ind w:left="360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4027B2">
        <w:rPr>
          <w:rFonts w:ascii="黑体" w:eastAsia="黑体" w:hAnsi="黑体" w:cs="Times New Roman"/>
          <w:b/>
          <w:sz w:val="24"/>
          <w:szCs w:val="24"/>
        </w:rPr>
        <w:t>实验</w:t>
      </w:r>
      <w:r w:rsidRPr="004027B2"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4027B2">
        <w:rPr>
          <w:rFonts w:ascii="黑体" w:eastAsia="黑体" w:hAnsi="黑体" w:cs="Times New Roman"/>
          <w:b/>
          <w:sz w:val="24"/>
          <w:szCs w:val="24"/>
        </w:rPr>
        <w:t xml:space="preserve"> 大肠杆菌感受态的制备</w:t>
      </w:r>
      <w:r w:rsidRPr="004027B2">
        <w:rPr>
          <w:rFonts w:ascii="黑体" w:eastAsia="黑体" w:hAnsi="黑体" w:cs="Times New Roman" w:hint="eastAsia"/>
          <w:b/>
          <w:sz w:val="24"/>
          <w:szCs w:val="24"/>
        </w:rPr>
        <w:t>、</w:t>
      </w:r>
      <w:r w:rsidRPr="004027B2">
        <w:rPr>
          <w:rFonts w:ascii="黑体" w:eastAsia="黑体" w:hAnsi="黑体" w:cs="Times New Roman"/>
          <w:b/>
          <w:sz w:val="24"/>
          <w:szCs w:val="24"/>
        </w:rPr>
        <w:t>转化与阳性克隆筛选</w:t>
      </w:r>
    </w:p>
    <w:p w14:paraId="6A8820B3" w14:textId="77777777" w:rsidR="004E0D60" w:rsidRPr="004027B2" w:rsidRDefault="004E0D60" w:rsidP="00513D21">
      <w:pPr>
        <w:pStyle w:val="aa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035B65D2" w14:textId="77777777" w:rsidR="004E0D60" w:rsidRPr="004027B2" w:rsidRDefault="004E0D60" w:rsidP="00513D21">
      <w:pPr>
        <w:pStyle w:val="aa"/>
        <w:widowControl/>
        <w:spacing w:beforeLines="50" w:before="156" w:afterLines="50" w:after="156"/>
        <w:ind w:left="567" w:firstLineChars="236" w:firstLine="496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Times New Roman" w:eastAsia="宋体" w:hAnsi="宋体" w:cs="Times New Roman"/>
          <w:kern w:val="0"/>
          <w:szCs w:val="21"/>
        </w:rPr>
        <w:t>本次实验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先培养大肠杆菌</w:t>
      </w:r>
      <w:r w:rsidRPr="004027B2">
        <w:rPr>
          <w:rFonts w:ascii="Times New Roman" w:eastAsia="宋体" w:hAnsi="Times New Roman" w:cs="Times New Roman"/>
          <w:kern w:val="0"/>
          <w:szCs w:val="21"/>
        </w:rPr>
        <w:t>DH5α</w:t>
      </w:r>
      <w:r w:rsidRPr="004027B2">
        <w:rPr>
          <w:rFonts w:ascii="Times New Roman" w:eastAsia="宋体" w:hAnsi="宋体" w:cs="Times New Roman"/>
          <w:kern w:val="0"/>
          <w:szCs w:val="21"/>
        </w:rPr>
        <w:t>，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制备</w:t>
      </w:r>
      <w:r w:rsidRPr="004027B2">
        <w:rPr>
          <w:rFonts w:ascii="Times New Roman" w:eastAsia="宋体" w:hAnsi="宋体" w:cs="Times New Roman"/>
          <w:kern w:val="0"/>
          <w:szCs w:val="21"/>
        </w:rPr>
        <w:t>感受态细胞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，转化大肠杆菌，涂布抗性平板进行阳性克隆的筛选。</w:t>
      </w:r>
      <w:r w:rsidRPr="004027B2">
        <w:rPr>
          <w:rFonts w:ascii="Times New Roman" w:eastAsia="宋体" w:hAnsi="宋体" w:cs="Times New Roman"/>
          <w:szCs w:val="21"/>
        </w:rPr>
        <w:t>掌握</w:t>
      </w:r>
      <w:r w:rsidRPr="004027B2">
        <w:rPr>
          <w:rFonts w:ascii="Times New Roman" w:eastAsia="宋体" w:hAnsi="Times New Roman" w:cs="Times New Roman"/>
          <w:bCs/>
          <w:szCs w:val="21"/>
        </w:rPr>
        <w:t>CaCl</w:t>
      </w:r>
      <w:r w:rsidRPr="004027B2">
        <w:rPr>
          <w:rFonts w:ascii="Times New Roman" w:eastAsia="宋体" w:hAnsi="Times New Roman" w:cs="Times New Roman"/>
          <w:bCs/>
          <w:szCs w:val="21"/>
          <w:vertAlign w:val="subscript"/>
        </w:rPr>
        <w:t>2</w:t>
      </w:r>
      <w:r w:rsidRPr="004027B2">
        <w:rPr>
          <w:rFonts w:ascii="Times New Roman" w:eastAsia="宋体" w:hAnsi="宋体" w:cs="Times New Roman"/>
          <w:bCs/>
          <w:szCs w:val="21"/>
        </w:rPr>
        <w:t>法</w:t>
      </w:r>
      <w:r w:rsidRPr="004027B2">
        <w:rPr>
          <w:rFonts w:ascii="Times New Roman" w:eastAsia="宋体" w:hAnsi="宋体" w:cs="Times New Roman" w:hint="eastAsia"/>
          <w:szCs w:val="21"/>
        </w:rPr>
        <w:t>转化大肠杆菌的原理，阳性克隆的抗药性筛选方法。</w:t>
      </w:r>
      <w:r w:rsidRPr="004027B2">
        <w:rPr>
          <w:rFonts w:ascii="Times New Roman" w:eastAsia="宋体" w:hAnsi="宋体" w:cs="Times New Roman"/>
          <w:szCs w:val="21"/>
        </w:rPr>
        <w:t>了解</w:t>
      </w:r>
      <w:r w:rsidRPr="004027B2">
        <w:rPr>
          <w:rFonts w:ascii="Times New Roman" w:eastAsia="宋体" w:hAnsi="宋体" w:cs="Times New Roman"/>
          <w:bCs/>
          <w:szCs w:val="21"/>
        </w:rPr>
        <w:t>蓝白斑法筛选</w:t>
      </w:r>
      <w:r w:rsidRPr="004027B2">
        <w:rPr>
          <w:rFonts w:ascii="Times New Roman" w:eastAsia="宋体" w:hAnsi="宋体" w:cs="Times New Roman" w:hint="eastAsia"/>
          <w:szCs w:val="21"/>
        </w:rPr>
        <w:t>等其他阳性克隆子筛选方法。</w:t>
      </w:r>
    </w:p>
    <w:p w14:paraId="645DE741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2.</w:t>
      </w:r>
      <w:r w:rsidRPr="004027B2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017D8AC6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</w:t>
      </w:r>
      <w:r w:rsidRPr="004027B2">
        <w:rPr>
          <w:rFonts w:ascii="宋体" w:eastAsia="宋体" w:hAnsi="宋体" w:cs="宋体"/>
          <w:kern w:val="0"/>
          <w:szCs w:val="21"/>
        </w:rPr>
        <w:t>教学重点</w:t>
      </w:r>
      <w:r w:rsidRPr="004027B2">
        <w:rPr>
          <w:rFonts w:ascii="Times New Roman" w:eastAsia="宋体" w:hAnsi="宋体" w:cs="Times New Roman"/>
          <w:kern w:val="0"/>
          <w:szCs w:val="21"/>
        </w:rPr>
        <w:t>：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大肠杆菌感受态的制备，</w:t>
      </w:r>
      <w:r w:rsidRPr="004027B2">
        <w:rPr>
          <w:rFonts w:ascii="Times New Roman" w:eastAsia="宋体" w:hAnsi="Times New Roman" w:cs="Times New Roman"/>
          <w:bCs/>
          <w:szCs w:val="21"/>
        </w:rPr>
        <w:t>CaCl</w:t>
      </w:r>
      <w:r w:rsidRPr="004027B2">
        <w:rPr>
          <w:rFonts w:ascii="Times New Roman" w:eastAsia="宋体" w:hAnsi="Times New Roman" w:cs="Times New Roman"/>
          <w:bCs/>
          <w:szCs w:val="21"/>
          <w:vertAlign w:val="subscript"/>
        </w:rPr>
        <w:t>2</w:t>
      </w:r>
      <w:r w:rsidRPr="004027B2">
        <w:rPr>
          <w:rFonts w:ascii="Times New Roman" w:eastAsia="宋体" w:hAnsi="宋体" w:cs="Times New Roman"/>
          <w:bCs/>
          <w:szCs w:val="21"/>
        </w:rPr>
        <w:t>转化法</w:t>
      </w:r>
      <w:r w:rsidRPr="004027B2">
        <w:rPr>
          <w:rFonts w:ascii="Times New Roman" w:eastAsia="宋体" w:hAnsi="宋体" w:cs="Times New Roman" w:hint="eastAsia"/>
          <w:bCs/>
          <w:szCs w:val="21"/>
        </w:rPr>
        <w:t>，</w:t>
      </w:r>
      <w:r w:rsidRPr="004027B2">
        <w:rPr>
          <w:rFonts w:ascii="Times New Roman" w:eastAsia="宋体" w:hAnsi="宋体" w:cs="Times New Roman"/>
          <w:bCs/>
          <w:szCs w:val="21"/>
        </w:rPr>
        <w:t>阳性克隆的筛选</w:t>
      </w:r>
    </w:p>
    <w:p w14:paraId="48417F75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（2）教学难点：</w:t>
      </w:r>
      <w:r w:rsidRPr="004027B2">
        <w:rPr>
          <w:rFonts w:ascii="Times New Roman" w:eastAsia="宋体" w:hAnsi="宋体" w:cs="Times New Roman" w:hint="eastAsia"/>
          <w:kern w:val="0"/>
          <w:szCs w:val="21"/>
        </w:rPr>
        <w:t>抗性平板的涂布，注意全程无菌操作。</w:t>
      </w:r>
    </w:p>
    <w:p w14:paraId="13C387D2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3.</w:t>
      </w:r>
      <w:r w:rsidRPr="004027B2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4F3E39D6" w14:textId="77777777" w:rsidR="004E0D60" w:rsidRPr="004027B2" w:rsidRDefault="004E0D60" w:rsidP="004E0D60">
      <w:pPr>
        <w:pStyle w:val="aa"/>
        <w:tabs>
          <w:tab w:val="left" w:pos="1680"/>
        </w:tabs>
        <w:spacing w:line="360" w:lineRule="auto"/>
        <w:ind w:leftChars="-2" w:left="-4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（1）过夜</w:t>
      </w:r>
      <w:r w:rsidRPr="004027B2">
        <w:rPr>
          <w:rFonts w:ascii="Times New Roman" w:eastAsia="宋体" w:hAnsi="Times New Roman" w:cs="Times New Roman" w:hint="eastAsia"/>
          <w:kern w:val="0"/>
          <w:szCs w:val="21"/>
        </w:rPr>
        <w:t>培养大肠杆菌</w:t>
      </w:r>
      <w:r w:rsidRPr="004027B2">
        <w:rPr>
          <w:rFonts w:ascii="Times New Roman" w:eastAsia="宋体" w:hAnsi="Times New Roman" w:cs="Times New Roman"/>
          <w:szCs w:val="21"/>
        </w:rPr>
        <w:t>；</w:t>
      </w:r>
    </w:p>
    <w:p w14:paraId="213DA993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Times New Roman" w:eastAsia="宋体" w:hAnsi="宋体" w:cs="Times New Roman"/>
          <w:szCs w:val="21"/>
        </w:rPr>
        <w:t>（</w:t>
      </w:r>
      <w:r w:rsidRPr="004027B2">
        <w:rPr>
          <w:rFonts w:ascii="Times New Roman" w:eastAsia="宋体" w:hAnsi="Times New Roman" w:cs="Times New Roman"/>
          <w:szCs w:val="21"/>
        </w:rPr>
        <w:t>2</w:t>
      </w:r>
      <w:r w:rsidRPr="004027B2">
        <w:rPr>
          <w:rFonts w:ascii="Times New Roman" w:eastAsia="宋体" w:hAnsi="宋体" w:cs="Times New Roman"/>
          <w:szCs w:val="21"/>
        </w:rPr>
        <w:t>）</w:t>
      </w:r>
      <w:r w:rsidRPr="004027B2">
        <w:rPr>
          <w:rFonts w:ascii="Times New Roman" w:eastAsia="宋体" w:hAnsi="宋体" w:cs="Times New Roman" w:hint="eastAsia"/>
          <w:szCs w:val="21"/>
        </w:rPr>
        <w:t>转接后</w:t>
      </w:r>
      <w:r w:rsidRPr="004027B2">
        <w:rPr>
          <w:rFonts w:ascii="Times New Roman" w:eastAsia="宋体" w:hAnsi="宋体" w:cs="Times New Roman" w:hint="eastAsia"/>
          <w:szCs w:val="21"/>
        </w:rPr>
        <w:t>2h</w:t>
      </w:r>
      <w:r w:rsidRPr="004027B2">
        <w:rPr>
          <w:rFonts w:ascii="Times New Roman" w:eastAsia="宋体" w:hAnsi="宋体" w:cs="Times New Roman" w:hint="eastAsia"/>
          <w:szCs w:val="21"/>
        </w:rPr>
        <w:t>制备</w:t>
      </w:r>
      <w:r w:rsidRPr="004027B2">
        <w:rPr>
          <w:rFonts w:ascii="宋体" w:eastAsia="宋体" w:hAnsi="宋体" w:hint="eastAsia"/>
          <w:szCs w:val="21"/>
        </w:rPr>
        <w:t>感受态细胞</w:t>
      </w:r>
      <w:r w:rsidRPr="004027B2">
        <w:rPr>
          <w:rFonts w:ascii="Times New Roman" w:eastAsia="宋体" w:hAnsi="宋体" w:cs="Times New Roman"/>
          <w:szCs w:val="21"/>
        </w:rPr>
        <w:t>；</w:t>
      </w:r>
    </w:p>
    <w:p w14:paraId="559F3648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hint="eastAsia"/>
          <w:szCs w:val="21"/>
        </w:rPr>
        <w:t>（3）连接产物转化感受态细胞；</w:t>
      </w:r>
    </w:p>
    <w:p w14:paraId="57F245BE" w14:textId="77777777" w:rsidR="004E0D60" w:rsidRPr="004027B2" w:rsidRDefault="004E0D60" w:rsidP="004E0D60">
      <w:pPr>
        <w:tabs>
          <w:tab w:val="left" w:pos="1680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027B2">
        <w:rPr>
          <w:rFonts w:ascii="宋体" w:eastAsia="宋体" w:hAnsi="宋体" w:hint="eastAsia"/>
          <w:szCs w:val="21"/>
        </w:rPr>
        <w:t>（4）涂布抗性平板</w:t>
      </w:r>
      <w:r w:rsidRPr="004027B2">
        <w:rPr>
          <w:rFonts w:ascii="Times New Roman" w:eastAsia="宋体" w:hAnsi="宋体" w:cs="Times New Roman" w:hint="eastAsia"/>
          <w:szCs w:val="21"/>
        </w:rPr>
        <w:t>，第二天观察阳性克隆，注意全程无菌操作。</w:t>
      </w:r>
    </w:p>
    <w:p w14:paraId="046A5ED9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4.</w:t>
      </w:r>
      <w:r w:rsidRPr="004027B2">
        <w:rPr>
          <w:rFonts w:ascii="宋体" w:eastAsia="宋体" w:hAnsi="宋体" w:cs="宋体" w:hint="eastAsia"/>
          <w:kern w:val="0"/>
          <w:szCs w:val="21"/>
        </w:rPr>
        <w:t xml:space="preserve">教学方法： </w:t>
      </w:r>
    </w:p>
    <w:p w14:paraId="7FC54F9E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4027B2">
        <w:rPr>
          <w:rFonts w:ascii="宋体" w:eastAsia="宋体" w:hAnsi="宋体" w:cs="宋体" w:hint="eastAsia"/>
          <w:kern w:val="0"/>
          <w:szCs w:val="21"/>
        </w:rPr>
        <w:t>（1）PPT讲解与实地操作；</w:t>
      </w:r>
    </w:p>
    <w:p w14:paraId="4F8C67B8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4027B2">
        <w:rPr>
          <w:rFonts w:ascii="宋体" w:eastAsia="宋体" w:hAnsi="宋体" w:cs="TimesNewRomanPSMT"/>
          <w:kern w:val="0"/>
          <w:szCs w:val="21"/>
        </w:rPr>
        <w:t>5.</w:t>
      </w:r>
      <w:r w:rsidRPr="004027B2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5873D97B" w14:textId="77777777" w:rsidR="004E0D60" w:rsidRPr="004027B2" w:rsidRDefault="004E0D60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027B2">
        <w:rPr>
          <w:rFonts w:ascii="宋体" w:eastAsia="宋体" w:hAnsi="宋体" w:cs="TimesNewRomanPSMT" w:hint="eastAsia"/>
          <w:kern w:val="0"/>
          <w:szCs w:val="21"/>
        </w:rPr>
        <w:t>（1）观察转化效果，</w:t>
      </w:r>
      <w:r w:rsidRPr="004027B2">
        <w:rPr>
          <w:rFonts w:ascii="宋体" w:eastAsia="宋体" w:hAnsi="宋体" w:hint="eastAsia"/>
          <w:szCs w:val="21"/>
        </w:rPr>
        <w:t>完成实验报告。</w:t>
      </w:r>
    </w:p>
    <w:p w14:paraId="6F6B2324" w14:textId="77777777" w:rsidR="008259D5" w:rsidRPr="004E0D60" w:rsidRDefault="008259D5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等线" w:eastAsia="等线" w:hAnsi="等线" w:cs="Times New Roman"/>
          <w:color w:val="FF0000"/>
        </w:rPr>
      </w:pPr>
    </w:p>
    <w:p w14:paraId="7C3005A6" w14:textId="11C5227D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等线" w:eastAsia="等线" w:hAnsi="等线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四、学时分配</w:t>
      </w:r>
    </w:p>
    <w:p w14:paraId="5955AEF5" w14:textId="52C8CB35" w:rsidR="00A851FA" w:rsidRPr="00A851FA" w:rsidRDefault="00A851FA" w:rsidP="00513D21">
      <w:pPr>
        <w:widowControl/>
        <w:spacing w:beforeLines="50" w:before="156" w:afterLines="50" w:after="156"/>
        <w:jc w:val="center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宋体" w:eastAsia="宋体" w:hAnsi="宋体" w:cs="Times New Roman" w:hint="eastAsia"/>
          <w:b/>
          <w:szCs w:val="21"/>
        </w:rPr>
        <w:t>表2：各章节的具体内容和学时分配表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851FA" w:rsidRPr="00A851FA" w14:paraId="4CE53D7D" w14:textId="77777777" w:rsidTr="00894F24">
        <w:trPr>
          <w:trHeight w:val="340"/>
          <w:jc w:val="center"/>
        </w:trPr>
        <w:tc>
          <w:tcPr>
            <w:tcW w:w="2765" w:type="dxa"/>
            <w:vAlign w:val="center"/>
          </w:tcPr>
          <w:p w14:paraId="4725DE5F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2D0B589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BD10622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学时分配</w:t>
            </w:r>
          </w:p>
        </w:tc>
      </w:tr>
      <w:tr w:rsidR="00A851FA" w:rsidRPr="00A851FA" w14:paraId="6A486D89" w14:textId="77777777" w:rsidTr="00894F24">
        <w:trPr>
          <w:trHeight w:val="340"/>
          <w:jc w:val="center"/>
        </w:trPr>
        <w:tc>
          <w:tcPr>
            <w:tcW w:w="2765" w:type="dxa"/>
            <w:vAlign w:val="center"/>
          </w:tcPr>
          <w:p w14:paraId="1174B70F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第一章 </w:t>
            </w:r>
          </w:p>
        </w:tc>
        <w:tc>
          <w:tcPr>
            <w:tcW w:w="2765" w:type="dxa"/>
            <w:vAlign w:val="center"/>
          </w:tcPr>
          <w:p w14:paraId="459F7B56" w14:textId="77777777" w:rsidR="00A851FA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</w:t>
            </w:r>
            <w:proofErr w:type="gramStart"/>
            <w:r>
              <w:rPr>
                <w:rFonts w:ascii="宋体" w:eastAsia="宋体" w:hAnsi="宋体" w:cs="Times New Roman" w:hint="eastAsia"/>
              </w:rPr>
              <w:t>一</w:t>
            </w:r>
            <w:proofErr w:type="gramEnd"/>
            <w:r>
              <w:rPr>
                <w:rFonts w:ascii="宋体" w:eastAsia="宋体" w:hAnsi="宋体" w:cs="Times New Roman" w:hint="eastAsia"/>
              </w:rPr>
              <w:t xml:space="preserve"> 普通光学显微镜的结构与使用</w:t>
            </w:r>
          </w:p>
          <w:p w14:paraId="124B77A0" w14:textId="77777777" w:rsidR="00022AF2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实验二 植物细胞骨架的观察</w:t>
            </w:r>
          </w:p>
          <w:p w14:paraId="7438DF62" w14:textId="77777777" w:rsidR="00022AF2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实验三 线粒体的超活染色与观察</w:t>
            </w:r>
          </w:p>
          <w:p w14:paraId="44DE9D86" w14:textId="77777777" w:rsidR="00022AF2" w:rsidRPr="00A851FA" w:rsidRDefault="00022AF2" w:rsidP="00513D21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实验四 细胞培养技术</w:t>
            </w:r>
          </w:p>
        </w:tc>
        <w:tc>
          <w:tcPr>
            <w:tcW w:w="2766" w:type="dxa"/>
            <w:vAlign w:val="center"/>
          </w:tcPr>
          <w:p w14:paraId="2B4DFF50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9</w:t>
            </w:r>
          </w:p>
        </w:tc>
      </w:tr>
      <w:tr w:rsidR="008259D5" w:rsidRPr="00A851FA" w14:paraId="5413544C" w14:textId="77777777" w:rsidTr="00894F24">
        <w:trPr>
          <w:trHeight w:val="340"/>
          <w:jc w:val="center"/>
        </w:trPr>
        <w:tc>
          <w:tcPr>
            <w:tcW w:w="2765" w:type="dxa"/>
            <w:vAlign w:val="center"/>
          </w:tcPr>
          <w:p w14:paraId="779F19ED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A851FA">
              <w:rPr>
                <w:rFonts w:ascii="宋体" w:eastAsia="宋体" w:hAnsi="宋体" w:cs="Times New Roman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DB28E49" w14:textId="77777777" w:rsidR="008259D5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6A2140">
              <w:rPr>
                <w:rFonts w:ascii="宋体" w:eastAsia="宋体" w:hAnsi="宋体" w:cs="Times New Roman" w:hint="eastAsia"/>
              </w:rPr>
              <w:t>实验</w:t>
            </w:r>
            <w:r>
              <w:rPr>
                <w:rFonts w:ascii="宋体" w:eastAsia="宋体" w:hAnsi="宋体" w:cs="Times New Roman" w:hint="eastAsia"/>
              </w:rPr>
              <w:t>五</w:t>
            </w:r>
            <w:r w:rsidRPr="006A2140">
              <w:rPr>
                <w:rFonts w:ascii="宋体" w:eastAsia="宋体" w:hAnsi="宋体" w:cs="Times New Roman" w:hint="eastAsia"/>
              </w:rPr>
              <w:t xml:space="preserve"> 细胞的生理活动</w:t>
            </w:r>
          </w:p>
          <w:p w14:paraId="360963A8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6A2140">
              <w:rPr>
                <w:rFonts w:ascii="宋体" w:eastAsia="宋体" w:hAnsi="宋体" w:cs="Times New Roman" w:hint="eastAsia"/>
              </w:rPr>
              <w:t>实验</w:t>
            </w:r>
            <w:r>
              <w:rPr>
                <w:rFonts w:ascii="宋体" w:eastAsia="宋体" w:hAnsi="宋体" w:cs="Times New Roman" w:hint="eastAsia"/>
              </w:rPr>
              <w:t>六</w:t>
            </w:r>
            <w:r w:rsidRPr="006A2140">
              <w:rPr>
                <w:rFonts w:ascii="宋体" w:eastAsia="宋体" w:hAnsi="宋体" w:cs="Times New Roman" w:hint="eastAsia"/>
              </w:rPr>
              <w:t xml:space="preserve"> 细胞融合</w:t>
            </w:r>
          </w:p>
        </w:tc>
        <w:tc>
          <w:tcPr>
            <w:tcW w:w="2766" w:type="dxa"/>
            <w:vAlign w:val="center"/>
          </w:tcPr>
          <w:p w14:paraId="2140F568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9</w:t>
            </w:r>
          </w:p>
        </w:tc>
      </w:tr>
      <w:tr w:rsidR="004E0D60" w:rsidRPr="00A851FA" w14:paraId="7E233D11" w14:textId="77777777" w:rsidTr="002923F1">
        <w:trPr>
          <w:trHeight w:val="1892"/>
          <w:jc w:val="center"/>
        </w:trPr>
        <w:tc>
          <w:tcPr>
            <w:tcW w:w="2765" w:type="dxa"/>
            <w:vAlign w:val="center"/>
          </w:tcPr>
          <w:p w14:paraId="0495C653" w14:textId="77777777" w:rsidR="004E0D60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4027B2">
              <w:rPr>
                <w:rFonts w:ascii="宋体" w:eastAsia="宋体" w:hAnsi="宋体" w:cs="Times New Roman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0E6020C" w14:textId="77777777" w:rsidR="004E0D60" w:rsidRPr="004027B2" w:rsidRDefault="004E0D60" w:rsidP="004E0D60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实验1：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质粒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DNA的制备</w:t>
            </w:r>
          </w:p>
          <w:p w14:paraId="12E93A10" w14:textId="77777777" w:rsidR="004E0D60" w:rsidRPr="004027B2" w:rsidRDefault="004E0D60" w:rsidP="004E0D60">
            <w:pPr>
              <w:jc w:val="left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实验2：PCR法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制备目的基因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实验3：</w:t>
            </w:r>
            <w:r w:rsidRPr="004027B2">
              <w:rPr>
                <w:rFonts w:ascii="宋体" w:eastAsia="宋体" w:hAnsi="宋体" w:hint="eastAsia"/>
                <w:szCs w:val="21"/>
              </w:rPr>
              <w:t>琼脂糖凝胶电泳</w:t>
            </w:r>
          </w:p>
        </w:tc>
        <w:tc>
          <w:tcPr>
            <w:tcW w:w="2766" w:type="dxa"/>
            <w:vAlign w:val="center"/>
          </w:tcPr>
          <w:p w14:paraId="18653808" w14:textId="77777777" w:rsidR="004E0D60" w:rsidRPr="004027B2" w:rsidRDefault="004E0D60" w:rsidP="00513D21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9</w:t>
            </w:r>
          </w:p>
        </w:tc>
      </w:tr>
      <w:tr w:rsidR="004E0D60" w:rsidRPr="00A851FA" w14:paraId="205D932D" w14:textId="77777777" w:rsidTr="008E2FD6">
        <w:trPr>
          <w:trHeight w:val="1258"/>
          <w:jc w:val="center"/>
        </w:trPr>
        <w:tc>
          <w:tcPr>
            <w:tcW w:w="2765" w:type="dxa"/>
            <w:vAlign w:val="center"/>
          </w:tcPr>
          <w:p w14:paraId="28EAB98A" w14:textId="77777777" w:rsidR="004E0D60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</w:rPr>
            </w:pPr>
            <w:r w:rsidRPr="004027B2">
              <w:rPr>
                <w:rFonts w:ascii="宋体" w:eastAsia="宋体" w:hAnsi="宋体" w:cs="Times New Roman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FDCA4D8" w14:textId="77777777" w:rsidR="004E0D60" w:rsidRPr="004027B2" w:rsidRDefault="004E0D60" w:rsidP="000E4A65">
            <w:pPr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/>
                <w:kern w:val="0"/>
                <w:szCs w:val="21"/>
              </w:rPr>
              <w:t>实验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4：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目的基因与载体的酶切与电泳</w:t>
            </w:r>
          </w:p>
          <w:p w14:paraId="5EACD7C5" w14:textId="77777777" w:rsidR="004E0D60" w:rsidRPr="004027B2" w:rsidRDefault="004E0D60" w:rsidP="000E4A65">
            <w:pPr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实验5：大肠杆菌感受态:制备</w:t>
            </w:r>
            <w:r w:rsidRPr="004027B2">
              <w:rPr>
                <w:rFonts w:ascii="宋体" w:eastAsia="宋体" w:hAnsi="宋体" w:hint="eastAsia"/>
                <w:kern w:val="0"/>
                <w:szCs w:val="21"/>
              </w:rPr>
              <w:t>、</w:t>
            </w:r>
            <w:r w:rsidRPr="004027B2">
              <w:rPr>
                <w:rFonts w:ascii="宋体" w:eastAsia="宋体" w:hAnsi="宋体"/>
                <w:kern w:val="0"/>
                <w:szCs w:val="21"/>
              </w:rPr>
              <w:t>转化与阳性克隆的筛选</w:t>
            </w:r>
          </w:p>
        </w:tc>
        <w:tc>
          <w:tcPr>
            <w:tcW w:w="2766" w:type="dxa"/>
            <w:vAlign w:val="center"/>
          </w:tcPr>
          <w:p w14:paraId="27DE9096" w14:textId="77777777" w:rsidR="004E0D60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27B2">
              <w:rPr>
                <w:rFonts w:ascii="宋体" w:eastAsia="宋体" w:hAnsi="宋体" w:hint="eastAsia"/>
                <w:szCs w:val="21"/>
              </w:rPr>
              <w:t>9</w:t>
            </w:r>
          </w:p>
        </w:tc>
      </w:tr>
    </w:tbl>
    <w:p w14:paraId="40E3E02B" w14:textId="7C289A20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等线" w:eastAsia="等线" w:hAnsi="等线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五、教学进度</w:t>
      </w:r>
    </w:p>
    <w:p w14:paraId="011B9BA8" w14:textId="3CADB0B7" w:rsidR="00A851FA" w:rsidRPr="00A851FA" w:rsidRDefault="00A851FA" w:rsidP="00513D21">
      <w:pPr>
        <w:widowControl/>
        <w:spacing w:beforeLines="50" w:before="156" w:afterLines="50" w:after="156"/>
        <w:jc w:val="center"/>
        <w:rPr>
          <w:rFonts w:ascii="宋体" w:eastAsia="宋体" w:hAnsi="宋体" w:cs="Times New Roman"/>
          <w:szCs w:val="21"/>
        </w:rPr>
      </w:pPr>
      <w:r w:rsidRPr="00A851FA">
        <w:rPr>
          <w:rFonts w:ascii="宋体" w:eastAsia="宋体" w:hAnsi="宋体" w:cs="Times New Roman" w:hint="eastAsia"/>
          <w:b/>
          <w:szCs w:val="21"/>
        </w:rPr>
        <w:t>表3：教学进度表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1559"/>
        <w:gridCol w:w="2410"/>
        <w:gridCol w:w="708"/>
        <w:gridCol w:w="1160"/>
        <w:gridCol w:w="904"/>
      </w:tblGrid>
      <w:tr w:rsidR="00A851FA" w:rsidRPr="00A851FA" w14:paraId="3DD4237C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1B2F1AD4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  <w:vAlign w:val="center"/>
          </w:tcPr>
          <w:p w14:paraId="79250397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日期</w:t>
            </w:r>
          </w:p>
        </w:tc>
        <w:tc>
          <w:tcPr>
            <w:tcW w:w="1559" w:type="dxa"/>
            <w:vAlign w:val="center"/>
          </w:tcPr>
          <w:p w14:paraId="1C07B5A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章节名称</w:t>
            </w:r>
          </w:p>
        </w:tc>
        <w:tc>
          <w:tcPr>
            <w:tcW w:w="2410" w:type="dxa"/>
            <w:vAlign w:val="center"/>
          </w:tcPr>
          <w:p w14:paraId="6ECF7D6F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内容提要</w:t>
            </w:r>
          </w:p>
        </w:tc>
        <w:tc>
          <w:tcPr>
            <w:tcW w:w="708" w:type="dxa"/>
            <w:vAlign w:val="center"/>
          </w:tcPr>
          <w:p w14:paraId="290C0203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授课时数</w:t>
            </w:r>
          </w:p>
        </w:tc>
        <w:tc>
          <w:tcPr>
            <w:tcW w:w="1160" w:type="dxa"/>
            <w:vAlign w:val="center"/>
          </w:tcPr>
          <w:p w14:paraId="4CB5FC24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C96BCC1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A851FA">
              <w:rPr>
                <w:rFonts w:ascii="黑体" w:eastAsia="黑体" w:hAnsi="黑体" w:cs="Times New Roman" w:hint="eastAsia"/>
                <w:sz w:val="24"/>
                <w:szCs w:val="24"/>
              </w:rPr>
              <w:t>备注</w:t>
            </w:r>
          </w:p>
        </w:tc>
      </w:tr>
      <w:tr w:rsidR="00A851FA" w:rsidRPr="00A851FA" w14:paraId="195DA87F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0E623121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680373BC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77BEEB4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细胞器的观察与细胞培养</w:t>
            </w:r>
          </w:p>
        </w:tc>
        <w:tc>
          <w:tcPr>
            <w:tcW w:w="2410" w:type="dxa"/>
            <w:vAlign w:val="center"/>
          </w:tcPr>
          <w:p w14:paraId="18814F74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普通光学显微镜下观察细胞器；无菌操作培养动物细胞</w:t>
            </w:r>
          </w:p>
        </w:tc>
        <w:tc>
          <w:tcPr>
            <w:tcW w:w="708" w:type="dxa"/>
            <w:vAlign w:val="center"/>
          </w:tcPr>
          <w:p w14:paraId="33D1C35F" w14:textId="77777777" w:rsidR="00A851FA" w:rsidRPr="00A851FA" w:rsidRDefault="00022AF2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160" w:type="dxa"/>
            <w:vAlign w:val="center"/>
          </w:tcPr>
          <w:p w14:paraId="1140F020" w14:textId="77777777" w:rsidR="00A851FA" w:rsidRPr="00A851FA" w:rsidRDefault="002C6EAC" w:rsidP="00513D21">
            <w:pPr>
              <w:widowControl/>
              <w:spacing w:beforeLines="50" w:before="156" w:afterLines="50" w:after="156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讨论</w:t>
            </w:r>
          </w:p>
        </w:tc>
        <w:tc>
          <w:tcPr>
            <w:tcW w:w="904" w:type="dxa"/>
            <w:vAlign w:val="center"/>
          </w:tcPr>
          <w:p w14:paraId="0348C296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8259D5" w:rsidRPr="00A851FA" w14:paraId="194F5F8C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3915C5DD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135482D5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C2BED29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细胞的生理活</w:t>
            </w: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动与细胞融合</w:t>
            </w:r>
          </w:p>
        </w:tc>
        <w:tc>
          <w:tcPr>
            <w:tcW w:w="2410" w:type="dxa"/>
            <w:vAlign w:val="center"/>
          </w:tcPr>
          <w:p w14:paraId="2C36182F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细胞膜的通透性和细胞</w:t>
            </w: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的吞噬活动观察；细胞融合</w:t>
            </w:r>
          </w:p>
        </w:tc>
        <w:tc>
          <w:tcPr>
            <w:tcW w:w="708" w:type="dxa"/>
            <w:vAlign w:val="center"/>
          </w:tcPr>
          <w:p w14:paraId="324A9832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9</w:t>
            </w:r>
          </w:p>
        </w:tc>
        <w:tc>
          <w:tcPr>
            <w:tcW w:w="1160" w:type="dxa"/>
            <w:vAlign w:val="center"/>
          </w:tcPr>
          <w:p w14:paraId="72BD76D3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讨论</w:t>
            </w:r>
          </w:p>
        </w:tc>
        <w:tc>
          <w:tcPr>
            <w:tcW w:w="904" w:type="dxa"/>
            <w:vAlign w:val="center"/>
          </w:tcPr>
          <w:p w14:paraId="6984737D" w14:textId="77777777" w:rsidR="008259D5" w:rsidRPr="00A851FA" w:rsidRDefault="008259D5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851FA" w:rsidRPr="00A851FA" w14:paraId="545357B9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15114F3C" w14:textId="77777777" w:rsidR="00A851FA" w:rsidRPr="00A851FA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54196E5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A9D1C5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目的基因的制备与电泳</w:t>
            </w:r>
          </w:p>
        </w:tc>
        <w:tc>
          <w:tcPr>
            <w:tcW w:w="2410" w:type="dxa"/>
            <w:vAlign w:val="center"/>
          </w:tcPr>
          <w:p w14:paraId="03E16330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提质粒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、PCR、琼脂糖凝胶电泳</w:t>
            </w:r>
          </w:p>
        </w:tc>
        <w:tc>
          <w:tcPr>
            <w:tcW w:w="708" w:type="dxa"/>
            <w:vAlign w:val="center"/>
          </w:tcPr>
          <w:p w14:paraId="78A6DC36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160" w:type="dxa"/>
            <w:vAlign w:val="center"/>
          </w:tcPr>
          <w:p w14:paraId="345AF12A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实验报告</w:t>
            </w:r>
          </w:p>
        </w:tc>
        <w:tc>
          <w:tcPr>
            <w:tcW w:w="904" w:type="dxa"/>
            <w:vAlign w:val="center"/>
          </w:tcPr>
          <w:p w14:paraId="1FE2A151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851FA" w:rsidRPr="00A851FA" w14:paraId="440E3864" w14:textId="77777777" w:rsidTr="008259D5">
        <w:trPr>
          <w:trHeight w:val="340"/>
          <w:jc w:val="center"/>
        </w:trPr>
        <w:tc>
          <w:tcPr>
            <w:tcW w:w="846" w:type="dxa"/>
            <w:vAlign w:val="center"/>
          </w:tcPr>
          <w:p w14:paraId="1C592FFF" w14:textId="77777777" w:rsidR="00A851FA" w:rsidRPr="00A851FA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249310AC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8F35174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酶切与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CaCl2转化法</w:t>
            </w:r>
          </w:p>
        </w:tc>
        <w:tc>
          <w:tcPr>
            <w:tcW w:w="2410" w:type="dxa"/>
            <w:vAlign w:val="center"/>
          </w:tcPr>
          <w:p w14:paraId="6988A71B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酶切与琼脂糖凝胶电泳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4027B2">
              <w:rPr>
                <w:rFonts w:ascii="宋体" w:eastAsia="宋体" w:hAnsi="宋体" w:cs="Times New Roman"/>
                <w:szCs w:val="21"/>
              </w:rPr>
              <w:t>感受态制备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4027B2">
              <w:rPr>
                <w:rFonts w:ascii="宋体" w:eastAsia="宋体" w:hAnsi="宋体" w:cs="Times New Roman"/>
                <w:szCs w:val="21"/>
              </w:rPr>
              <w:t>转化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4027B2">
              <w:rPr>
                <w:rFonts w:ascii="宋体" w:eastAsia="宋体" w:hAnsi="宋体" w:cs="Times New Roman"/>
                <w:szCs w:val="21"/>
              </w:rPr>
              <w:t>阳性克隆筛选</w:t>
            </w:r>
          </w:p>
        </w:tc>
        <w:tc>
          <w:tcPr>
            <w:tcW w:w="708" w:type="dxa"/>
            <w:vAlign w:val="center"/>
          </w:tcPr>
          <w:p w14:paraId="3A7F9A17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160" w:type="dxa"/>
            <w:vAlign w:val="center"/>
          </w:tcPr>
          <w:p w14:paraId="4C4731AE" w14:textId="77777777" w:rsidR="00A851FA" w:rsidRPr="004027B2" w:rsidRDefault="004E0D60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实验报告</w:t>
            </w:r>
          </w:p>
        </w:tc>
        <w:tc>
          <w:tcPr>
            <w:tcW w:w="904" w:type="dxa"/>
            <w:vAlign w:val="center"/>
          </w:tcPr>
          <w:p w14:paraId="6249CB6E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14:paraId="61CAD570" w14:textId="6E613651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等线" w:eastAsia="等线" w:hAnsi="等线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六、教材及参考书目</w:t>
      </w:r>
    </w:p>
    <w:p w14:paraId="3D6B12BD" w14:textId="77777777" w:rsidR="00501ABB" w:rsidRPr="00501ABB" w:rsidRDefault="00501AB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501ABB">
        <w:rPr>
          <w:rFonts w:ascii="宋体" w:eastAsia="宋体" w:hAnsi="宋体" w:cs="Times New Roman" w:hint="eastAsia"/>
        </w:rPr>
        <w:t>王金发主编，《细胞生物学实验教程》，科学出版社，2</w:t>
      </w:r>
      <w:r w:rsidRPr="00501ABB">
        <w:rPr>
          <w:rFonts w:ascii="宋体" w:eastAsia="宋体" w:hAnsi="宋体" w:cs="Times New Roman"/>
        </w:rPr>
        <w:t>021.1.1.</w:t>
      </w:r>
    </w:p>
    <w:p w14:paraId="4FBAA976" w14:textId="77777777" w:rsidR="00501ABB" w:rsidRDefault="00501AB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501ABB">
        <w:rPr>
          <w:rFonts w:ascii="宋体" w:eastAsia="宋体" w:hAnsi="宋体" w:cs="Times New Roman" w:hint="eastAsia"/>
        </w:rPr>
        <w:t>高志芹，于文静主编，《细胞生物学实验》，科学出版社，2</w:t>
      </w:r>
      <w:r w:rsidRPr="00501ABB">
        <w:rPr>
          <w:rFonts w:ascii="宋体" w:eastAsia="宋体" w:hAnsi="宋体" w:cs="Times New Roman"/>
        </w:rPr>
        <w:t>021.2.1.</w:t>
      </w:r>
    </w:p>
    <w:p w14:paraId="4703F4AD" w14:textId="77777777" w:rsidR="006B4CC2" w:rsidRPr="004027B2" w:rsidRDefault="006B677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027B2">
        <w:rPr>
          <w:rFonts w:ascii="宋体" w:eastAsia="宋体" w:hAnsi="宋体" w:cs="Times New Roman" w:hint="eastAsia"/>
        </w:rPr>
        <w:t>黄立华等，分子生物学实验技术-基础与拓展，科学出版社，2017</w:t>
      </w:r>
    </w:p>
    <w:p w14:paraId="7DCE5E65" w14:textId="77777777" w:rsidR="006B677B" w:rsidRPr="004027B2" w:rsidRDefault="006B677B" w:rsidP="00513D21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027B2">
        <w:rPr>
          <w:rFonts w:ascii="宋体" w:eastAsia="宋体" w:hAnsi="宋体" w:cs="Times New Roman"/>
        </w:rPr>
        <w:t>分子克隆实验指南，J.萨姆布鲁克、M.R.格林</w:t>
      </w:r>
      <w:r w:rsidRPr="004027B2">
        <w:rPr>
          <w:rFonts w:ascii="宋体" w:eastAsia="宋体" w:hAnsi="宋体" w:cs="Times New Roman" w:hint="eastAsia"/>
        </w:rPr>
        <w:t>，</w:t>
      </w:r>
      <w:r w:rsidRPr="004027B2">
        <w:rPr>
          <w:rFonts w:ascii="宋体" w:eastAsia="宋体" w:hAnsi="宋体" w:cs="Times New Roman"/>
        </w:rPr>
        <w:t>第四版，</w:t>
      </w:r>
      <w:r w:rsidRPr="004027B2">
        <w:rPr>
          <w:rFonts w:ascii="宋体" w:eastAsia="宋体" w:hAnsi="宋体" w:cs="Times New Roman" w:hint="eastAsia"/>
        </w:rPr>
        <w:t>2017年，</w:t>
      </w:r>
      <w:r w:rsidRPr="004027B2">
        <w:rPr>
          <w:rFonts w:ascii="宋体" w:eastAsia="宋体" w:hAnsi="宋体" w:cs="Times New Roman"/>
        </w:rPr>
        <w:t>科学出版社</w:t>
      </w:r>
    </w:p>
    <w:p w14:paraId="65DE6B24" w14:textId="226DB977" w:rsidR="00A851FA" w:rsidRPr="00A851FA" w:rsidRDefault="00A851FA" w:rsidP="00513D21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cs="Times New Roman"/>
        </w:rPr>
      </w:pPr>
      <w:r w:rsidRPr="00A851FA">
        <w:rPr>
          <w:rFonts w:ascii="黑体" w:eastAsia="黑体" w:hAnsi="黑体" w:cs="Times New Roman" w:hint="eastAsia"/>
          <w:b/>
          <w:sz w:val="28"/>
          <w:szCs w:val="28"/>
        </w:rPr>
        <w:t>七、教学方法</w:t>
      </w:r>
    </w:p>
    <w:p w14:paraId="2E4BF386" w14:textId="77777777" w:rsidR="00486A4D" w:rsidRPr="00486A4D" w:rsidRDefault="00486A4D" w:rsidP="00513D21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86A4D">
        <w:rPr>
          <w:rFonts w:ascii="宋体" w:eastAsia="宋体" w:hAnsi="宋体" w:cs="Times New Roman" w:hint="eastAsia"/>
        </w:rPr>
        <w:t>借助多媒体的讲授法：通过P</w:t>
      </w:r>
      <w:r w:rsidRPr="00486A4D">
        <w:rPr>
          <w:rFonts w:ascii="宋体" w:eastAsia="宋体" w:hAnsi="宋体" w:cs="Times New Roman"/>
        </w:rPr>
        <w:t>PT，视频资料等形式，生动形象</w:t>
      </w:r>
      <w:r w:rsidRPr="00486A4D">
        <w:rPr>
          <w:rFonts w:ascii="宋体" w:eastAsia="宋体" w:hAnsi="宋体" w:cs="Times New Roman" w:hint="eastAsia"/>
        </w:rPr>
        <w:t>讲解细胞</w:t>
      </w:r>
      <w:r w:rsidR="002C6EAC">
        <w:rPr>
          <w:rFonts w:ascii="宋体" w:eastAsia="宋体" w:hAnsi="宋体" w:cs="Times New Roman" w:hint="eastAsia"/>
        </w:rPr>
        <w:t>培养</w:t>
      </w:r>
      <w:r w:rsidRPr="00486A4D">
        <w:rPr>
          <w:rFonts w:ascii="宋体" w:eastAsia="宋体" w:hAnsi="宋体" w:cs="Times New Roman" w:hint="eastAsia"/>
        </w:rPr>
        <w:t>基本</w:t>
      </w:r>
      <w:r w:rsidR="002C6EAC">
        <w:rPr>
          <w:rFonts w:ascii="宋体" w:eastAsia="宋体" w:hAnsi="宋体" w:cs="Times New Roman" w:hint="eastAsia"/>
        </w:rPr>
        <w:t>操作要点</w:t>
      </w:r>
      <w:r w:rsidRPr="00486A4D">
        <w:rPr>
          <w:rFonts w:ascii="宋体" w:eastAsia="宋体" w:hAnsi="宋体" w:cs="Times New Roman" w:hint="eastAsia"/>
        </w:rPr>
        <w:t>。</w:t>
      </w:r>
    </w:p>
    <w:p w14:paraId="32CA2795" w14:textId="77777777" w:rsidR="00486A4D" w:rsidRPr="002C6EAC" w:rsidRDefault="00486A4D" w:rsidP="00513D21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2C6EAC">
        <w:rPr>
          <w:rFonts w:ascii="宋体" w:eastAsia="宋体" w:hAnsi="宋体" w:cs="Times New Roman" w:hint="eastAsia"/>
        </w:rPr>
        <w:t>讨论法：开展小组讨论，</w:t>
      </w:r>
      <w:r w:rsidR="002C6EAC">
        <w:rPr>
          <w:rFonts w:ascii="宋体" w:eastAsia="宋体" w:hAnsi="宋体" w:cs="Times New Roman" w:hint="eastAsia"/>
        </w:rPr>
        <w:t>讨论实验失败的原因。</w:t>
      </w:r>
    </w:p>
    <w:p w14:paraId="105D590C" w14:textId="77777777" w:rsidR="00486A4D" w:rsidRPr="00486A4D" w:rsidRDefault="00486A4D" w:rsidP="00513D21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486A4D">
        <w:rPr>
          <w:rFonts w:ascii="宋体" w:eastAsia="宋体" w:hAnsi="宋体" w:cs="Times New Roman"/>
        </w:rPr>
        <w:t>练习：每</w:t>
      </w:r>
      <w:r w:rsidR="002C6EAC">
        <w:rPr>
          <w:rFonts w:ascii="宋体" w:eastAsia="宋体" w:hAnsi="宋体" w:cs="Times New Roman" w:hint="eastAsia"/>
        </w:rPr>
        <w:t>个实验发布相关实验理论的练习题，</w:t>
      </w:r>
      <w:r w:rsidRPr="00486A4D">
        <w:rPr>
          <w:rFonts w:ascii="宋体" w:eastAsia="宋体" w:hAnsi="宋体" w:cs="Times New Roman"/>
        </w:rPr>
        <w:t>检验学生对知识的掌握程度，反馈教学效果。</w:t>
      </w:r>
    </w:p>
    <w:p w14:paraId="682DD3A2" w14:textId="6670BD68" w:rsidR="00A851FA" w:rsidRPr="00A851FA" w:rsidRDefault="00A851FA" w:rsidP="00513D21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8"/>
          <w:szCs w:val="28"/>
        </w:rPr>
      </w:pPr>
      <w:r w:rsidRPr="00A851FA">
        <w:rPr>
          <w:rFonts w:ascii="宋体" w:eastAsia="宋体" w:hAnsi="宋体" w:cs="Times New Roman" w:hint="eastAsia"/>
        </w:rPr>
        <w:t xml:space="preserve"> </w:t>
      </w:r>
      <w:r w:rsidRPr="00A851FA">
        <w:rPr>
          <w:rFonts w:ascii="宋体" w:eastAsia="宋体" w:hAnsi="宋体" w:cs="Times New Roman"/>
        </w:rPr>
        <w:t xml:space="preserve">     </w:t>
      </w:r>
      <w:r w:rsidRPr="00A851FA">
        <w:rPr>
          <w:rFonts w:ascii="黑体" w:eastAsia="黑体" w:hAnsi="黑体" w:cs="Times New Roman" w:hint="eastAsia"/>
          <w:b/>
          <w:sz w:val="28"/>
          <w:szCs w:val="28"/>
        </w:rPr>
        <w:t>八、考核方式及评定方法</w:t>
      </w:r>
    </w:p>
    <w:p w14:paraId="411CE97C" w14:textId="0E1F1AF2" w:rsidR="00A851FA" w:rsidRPr="00A851FA" w:rsidRDefault="00A851FA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黑体" w:eastAsia="黑体" w:hAnsi="黑体" w:cs="Times New Roman" w:hint="eastAsia"/>
          <w:b/>
          <w:sz w:val="24"/>
          <w:szCs w:val="24"/>
        </w:rPr>
        <w:t xml:space="preserve">（一）课程考核与课程目标的对应关系 </w:t>
      </w:r>
    </w:p>
    <w:p w14:paraId="0D3608A6" w14:textId="5A59796C" w:rsidR="00A851FA" w:rsidRPr="00A851FA" w:rsidRDefault="00A851FA" w:rsidP="00513D21">
      <w:pPr>
        <w:widowControl/>
        <w:spacing w:beforeLines="50" w:before="156" w:afterLines="50" w:after="156"/>
        <w:jc w:val="center"/>
        <w:rPr>
          <w:rFonts w:ascii="宋体" w:eastAsia="宋体" w:hAnsi="宋体" w:cs="Times New Roman"/>
          <w:szCs w:val="21"/>
        </w:rPr>
      </w:pPr>
      <w:r w:rsidRPr="00A851FA">
        <w:rPr>
          <w:rFonts w:ascii="宋体" w:eastAsia="宋体" w:hAnsi="宋体" w:cs="Times New Roman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A851FA" w:rsidRPr="00A851FA" w14:paraId="7F1F8E8A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6CF69088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b/>
                <w:szCs w:val="20"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A13B581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b/>
                <w:szCs w:val="20"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126F8B1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b/>
                <w:szCs w:val="20"/>
              </w:rPr>
              <w:t>考核方式</w:t>
            </w:r>
          </w:p>
        </w:tc>
      </w:tr>
      <w:tr w:rsidR="00A851FA" w:rsidRPr="00A851FA" w14:paraId="3B995596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78AC483A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szCs w:val="20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45BE245" w14:textId="77777777" w:rsidR="00A851FA" w:rsidRPr="00A851FA" w:rsidRDefault="005210B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 w:rsidRPr="005210BA">
              <w:rPr>
                <w:rFonts w:ascii="宋体" w:eastAsia="宋体" w:hAnsi="宋体" w:cs="Times New Roman" w:hint="eastAsia"/>
                <w:bCs/>
                <w:szCs w:val="20"/>
              </w:rPr>
              <w:t>细</w:t>
            </w:r>
            <w:r w:rsidR="002C6EAC">
              <w:rPr>
                <w:rFonts w:ascii="宋体" w:eastAsia="宋体" w:hAnsi="宋体" w:cs="Times New Roman" w:hint="eastAsia"/>
                <w:bCs/>
                <w:szCs w:val="20"/>
              </w:rPr>
              <w:t>胞的处理及细胞器的观察</w:t>
            </w:r>
          </w:p>
        </w:tc>
        <w:tc>
          <w:tcPr>
            <w:tcW w:w="2849" w:type="dxa"/>
            <w:vAlign w:val="center"/>
          </w:tcPr>
          <w:p w14:paraId="540414A8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Cs w:val="20"/>
              </w:rPr>
              <w:t>实验报告</w:t>
            </w:r>
          </w:p>
        </w:tc>
      </w:tr>
      <w:tr w:rsidR="00A851FA" w:rsidRPr="00A851FA" w14:paraId="5CD27585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04752C32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szCs w:val="20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E2D1F55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Cs w:val="20"/>
              </w:rPr>
              <w:t>细胞的无菌培养操作要点</w:t>
            </w:r>
          </w:p>
        </w:tc>
        <w:tc>
          <w:tcPr>
            <w:tcW w:w="2849" w:type="dxa"/>
            <w:vAlign w:val="center"/>
          </w:tcPr>
          <w:p w14:paraId="4417B6F4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Cs w:val="20"/>
              </w:rPr>
              <w:t>实验报告；7</w:t>
            </w:r>
            <w:r>
              <w:rPr>
                <w:rFonts w:ascii="宋体" w:eastAsia="宋体" w:hAnsi="宋体" w:cs="Times New Roman"/>
                <w:bCs/>
                <w:szCs w:val="20"/>
              </w:rPr>
              <w:t>2h</w:t>
            </w:r>
            <w:r>
              <w:rPr>
                <w:rFonts w:ascii="宋体" w:eastAsia="宋体" w:hAnsi="宋体" w:cs="Times New Roman" w:hint="eastAsia"/>
                <w:bCs/>
                <w:szCs w:val="20"/>
              </w:rPr>
              <w:t>内观察细胞生长情况</w:t>
            </w:r>
          </w:p>
        </w:tc>
      </w:tr>
      <w:tr w:rsidR="008259D5" w:rsidRPr="00A851FA" w14:paraId="650A5FC2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10F36914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A851FA">
              <w:rPr>
                <w:rFonts w:ascii="宋体" w:eastAsia="宋体" w:hAnsi="宋体" w:cs="Times New Roman" w:hint="eastAsia"/>
                <w:szCs w:val="20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512DE1C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773F70">
              <w:rPr>
                <w:rFonts w:ascii="宋体" w:eastAsia="宋体" w:hAnsi="宋体" w:cs="Times New Roman" w:hint="eastAsia"/>
                <w:bCs/>
                <w:szCs w:val="20"/>
              </w:rPr>
              <w:t>细胞的生理活动</w:t>
            </w:r>
            <w:r>
              <w:rPr>
                <w:rFonts w:ascii="宋体" w:eastAsia="宋体" w:hAnsi="宋体" w:cs="Times New Roman" w:hint="eastAsia"/>
                <w:bCs/>
                <w:szCs w:val="20"/>
              </w:rPr>
              <w:t>观察；</w:t>
            </w:r>
            <w:r w:rsidRPr="00773F70">
              <w:rPr>
                <w:rFonts w:ascii="宋体" w:eastAsia="宋体" w:hAnsi="宋体" w:cs="Times New Roman" w:hint="eastAsia"/>
                <w:bCs/>
                <w:szCs w:val="20"/>
              </w:rPr>
              <w:t>细胞融合</w:t>
            </w:r>
            <w:r>
              <w:rPr>
                <w:rFonts w:ascii="宋体" w:eastAsia="宋体" w:hAnsi="宋体" w:cs="Times New Roman" w:hint="eastAsia"/>
                <w:bCs/>
                <w:szCs w:val="20"/>
              </w:rPr>
              <w:t>的诱导</w:t>
            </w:r>
          </w:p>
        </w:tc>
        <w:tc>
          <w:tcPr>
            <w:tcW w:w="2849" w:type="dxa"/>
            <w:vAlign w:val="center"/>
          </w:tcPr>
          <w:p w14:paraId="1FDFBAB4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szCs w:val="20"/>
              </w:rPr>
            </w:pPr>
            <w:r w:rsidRPr="00773F70">
              <w:rPr>
                <w:rFonts w:ascii="宋体" w:eastAsia="宋体" w:hAnsi="宋体" w:cs="Times New Roman" w:hint="eastAsia"/>
                <w:bCs/>
                <w:szCs w:val="20"/>
              </w:rPr>
              <w:t>实验报告</w:t>
            </w:r>
          </w:p>
        </w:tc>
      </w:tr>
      <w:tr w:rsidR="00A851FA" w:rsidRPr="00A851FA" w14:paraId="358E46EE" w14:textId="77777777" w:rsidTr="008259D5">
        <w:trPr>
          <w:trHeight w:val="567"/>
          <w:jc w:val="center"/>
        </w:trPr>
        <w:tc>
          <w:tcPr>
            <w:tcW w:w="2847" w:type="dxa"/>
            <w:vAlign w:val="center"/>
          </w:tcPr>
          <w:p w14:paraId="5A08838C" w14:textId="6E1FA13B" w:rsidR="00A851FA" w:rsidRPr="00A851FA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4027B2">
              <w:rPr>
                <w:rFonts w:ascii="宋体" w:eastAsia="宋体" w:hAnsi="宋体" w:cs="Times New Roman" w:hint="eastAsia"/>
                <w:szCs w:val="20"/>
              </w:rPr>
              <w:lastRenderedPageBreak/>
              <w:t>课程目标</w:t>
            </w:r>
            <w:r w:rsidR="004027B2" w:rsidRPr="004027B2">
              <w:rPr>
                <w:rFonts w:ascii="宋体" w:eastAsia="宋体" w:hAnsi="宋体" w:cs="Times New Roman"/>
                <w:szCs w:val="20"/>
              </w:rPr>
              <w:t>4</w:t>
            </w:r>
          </w:p>
        </w:tc>
        <w:tc>
          <w:tcPr>
            <w:tcW w:w="2849" w:type="dxa"/>
            <w:vAlign w:val="center"/>
          </w:tcPr>
          <w:p w14:paraId="13AB652F" w14:textId="77777777" w:rsidR="00A851FA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4027B2">
              <w:rPr>
                <w:rFonts w:ascii="宋体" w:eastAsia="宋体" w:hAnsi="宋体" w:cs="Times New Roman"/>
                <w:szCs w:val="20"/>
              </w:rPr>
              <w:t>提质粒</w:t>
            </w:r>
            <w:r w:rsidRPr="004027B2">
              <w:rPr>
                <w:rFonts w:ascii="宋体" w:eastAsia="宋体" w:hAnsi="宋体" w:cs="Times New Roman" w:hint="eastAsia"/>
                <w:szCs w:val="20"/>
              </w:rPr>
              <w:t>、PCR、酶切、电泳、CaCl2转化法</w:t>
            </w:r>
          </w:p>
        </w:tc>
        <w:tc>
          <w:tcPr>
            <w:tcW w:w="2849" w:type="dxa"/>
            <w:vAlign w:val="center"/>
          </w:tcPr>
          <w:p w14:paraId="31556EF4" w14:textId="77777777" w:rsidR="00A851FA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0"/>
              </w:rPr>
            </w:pPr>
            <w:r w:rsidRPr="004027B2">
              <w:rPr>
                <w:rFonts w:ascii="宋体" w:eastAsia="宋体" w:hAnsi="宋体" w:cs="Times New Roman"/>
                <w:szCs w:val="20"/>
              </w:rPr>
              <w:t>实验报告</w:t>
            </w:r>
          </w:p>
        </w:tc>
      </w:tr>
    </w:tbl>
    <w:p w14:paraId="2E43EC75" w14:textId="35941753" w:rsidR="00A851FA" w:rsidRPr="00A851FA" w:rsidRDefault="00A851FA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黑体" w:eastAsia="黑体" w:hAnsi="黑体" w:cs="Times New Roman" w:hint="eastAsia"/>
          <w:b/>
          <w:sz w:val="24"/>
          <w:szCs w:val="24"/>
        </w:rPr>
        <w:t xml:space="preserve">（二）评定方法 </w:t>
      </w:r>
    </w:p>
    <w:p w14:paraId="7ED30FBA" w14:textId="0D4FA4FF" w:rsidR="00A851FA" w:rsidRPr="00A851FA" w:rsidRDefault="00A851FA" w:rsidP="00513D21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宋体" w:eastAsia="宋体" w:hAnsi="宋体" w:cs="Times New Roman" w:hint="eastAsia"/>
          <w:b/>
        </w:rPr>
        <w:t>1．评定方法</w:t>
      </w:r>
    </w:p>
    <w:p w14:paraId="020F60DD" w14:textId="77777777" w:rsidR="005210BA" w:rsidRPr="005210BA" w:rsidRDefault="005210BA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5210BA">
        <w:rPr>
          <w:rFonts w:ascii="Times New Roman" w:eastAsia="宋体" w:hAnsi="Times New Roman" w:cs="Times New Roman"/>
        </w:rPr>
        <w:t>平时成绩：</w:t>
      </w:r>
      <w:r w:rsidR="002C6EAC">
        <w:rPr>
          <w:rFonts w:ascii="Times New Roman" w:eastAsia="宋体" w:hAnsi="Times New Roman" w:cs="Times New Roman"/>
        </w:rPr>
        <w:t>8</w:t>
      </w:r>
      <w:r w:rsidRPr="005210BA">
        <w:rPr>
          <w:rFonts w:ascii="Times New Roman" w:eastAsia="宋体" w:hAnsi="Times New Roman" w:cs="Times New Roman"/>
        </w:rPr>
        <w:t>0%</w:t>
      </w:r>
      <w:r w:rsidRPr="005210BA">
        <w:rPr>
          <w:rFonts w:ascii="Times New Roman" w:eastAsia="宋体" w:hAnsi="Times New Roman" w:cs="Times New Roman"/>
        </w:rPr>
        <w:t>（</w:t>
      </w:r>
      <w:r w:rsidR="002C6EAC">
        <w:rPr>
          <w:rFonts w:ascii="Times New Roman" w:eastAsia="宋体" w:hAnsi="Times New Roman" w:cs="Times New Roman" w:hint="eastAsia"/>
        </w:rPr>
        <w:t>实验报告，练习</w:t>
      </w:r>
      <w:r w:rsidRPr="005210BA">
        <w:rPr>
          <w:rFonts w:ascii="Times New Roman" w:eastAsia="宋体" w:hAnsi="Times New Roman" w:cs="Times New Roman"/>
        </w:rPr>
        <w:t>）</w:t>
      </w:r>
      <w:r w:rsidRPr="005210BA">
        <w:rPr>
          <w:rFonts w:ascii="Times New Roman" w:eastAsia="宋体" w:hAnsi="Times New Roman" w:cs="Times New Roman" w:hint="eastAsia"/>
        </w:rPr>
        <w:t>；</w:t>
      </w:r>
    </w:p>
    <w:p w14:paraId="2303AF5E" w14:textId="77777777" w:rsidR="005210BA" w:rsidRPr="005210BA" w:rsidRDefault="005210BA" w:rsidP="00513D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  <w:r w:rsidRPr="005210BA">
        <w:rPr>
          <w:rFonts w:ascii="Times New Roman" w:eastAsia="宋体" w:hAnsi="Times New Roman" w:cs="Times New Roman"/>
        </w:rPr>
        <w:t>期末考试：</w:t>
      </w:r>
      <w:r w:rsidR="002C6EAC">
        <w:rPr>
          <w:rFonts w:ascii="Times New Roman" w:eastAsia="宋体" w:hAnsi="Times New Roman" w:cs="Times New Roman"/>
        </w:rPr>
        <w:t>2</w:t>
      </w:r>
      <w:r w:rsidRPr="005210BA">
        <w:rPr>
          <w:rFonts w:ascii="Times New Roman" w:eastAsia="宋体" w:hAnsi="Times New Roman" w:cs="Times New Roman"/>
        </w:rPr>
        <w:t>0%</w:t>
      </w:r>
      <w:r w:rsidR="002C6EAC">
        <w:rPr>
          <w:rFonts w:ascii="Times New Roman" w:eastAsia="宋体" w:hAnsi="Times New Roman" w:cs="Times New Roman" w:hint="eastAsia"/>
        </w:rPr>
        <w:t>（实验操作）</w:t>
      </w:r>
    </w:p>
    <w:p w14:paraId="5F6B5BA7" w14:textId="437975F2" w:rsidR="00A851FA" w:rsidRPr="00A851FA" w:rsidRDefault="00A851FA" w:rsidP="00513D21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</w:rPr>
      </w:pPr>
      <w:r w:rsidRPr="00A851FA">
        <w:rPr>
          <w:rFonts w:ascii="宋体" w:eastAsia="宋体" w:hAnsi="宋体" w:cs="Times New Roman" w:hint="eastAsia"/>
          <w:b/>
        </w:rPr>
        <w:t>2．课程目标的</w:t>
      </w:r>
      <w:proofErr w:type="gramStart"/>
      <w:r w:rsidRPr="00A851FA">
        <w:rPr>
          <w:rFonts w:ascii="宋体" w:eastAsia="宋体" w:hAnsi="宋体" w:cs="Times New Roman" w:hint="eastAsia"/>
          <w:b/>
        </w:rPr>
        <w:t>考核占</w:t>
      </w:r>
      <w:proofErr w:type="gramEnd"/>
      <w:r w:rsidRPr="00A851FA">
        <w:rPr>
          <w:rFonts w:ascii="宋体" w:eastAsia="宋体" w:hAnsi="宋体" w:cs="Times New Roman" w:hint="eastAsia"/>
          <w:b/>
        </w:rPr>
        <w:t xml:space="preserve">比与达成度分析 </w:t>
      </w:r>
    </w:p>
    <w:p w14:paraId="34A7F07B" w14:textId="25AE9E4E" w:rsidR="00A851FA" w:rsidRPr="00A851FA" w:rsidRDefault="00A851FA" w:rsidP="00513D21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cs="Times New Roman"/>
          <w:b/>
        </w:rPr>
      </w:pPr>
      <w:r w:rsidRPr="00A851FA">
        <w:rPr>
          <w:rFonts w:ascii="宋体" w:eastAsia="宋体" w:hAnsi="宋体" w:cs="Times New Roman" w:hint="eastAsia"/>
          <w:b/>
        </w:rPr>
        <w:t>表5：课程目标的</w:t>
      </w:r>
      <w:proofErr w:type="gramStart"/>
      <w:r w:rsidRPr="00A851FA">
        <w:rPr>
          <w:rFonts w:ascii="宋体" w:eastAsia="宋体" w:hAnsi="宋体" w:cs="Times New Roman" w:hint="eastAsia"/>
          <w:b/>
        </w:rPr>
        <w:t>考核占</w:t>
      </w:r>
      <w:proofErr w:type="gramEnd"/>
      <w:r w:rsidRPr="00A851FA">
        <w:rPr>
          <w:rFonts w:ascii="宋体" w:eastAsia="宋体" w:hAnsi="宋体" w:cs="Times New Roman" w:hint="eastAsia"/>
          <w:b/>
        </w:rPr>
        <w:t>比与达成</w:t>
      </w:r>
      <w:proofErr w:type="gramStart"/>
      <w:r w:rsidRPr="00A851FA">
        <w:rPr>
          <w:rFonts w:ascii="宋体" w:eastAsia="宋体" w:hAnsi="宋体" w:cs="Times New Roman" w:hint="eastAsia"/>
          <w:b/>
        </w:rPr>
        <w:t>度分析</w:t>
      </w:r>
      <w:proofErr w:type="gramEnd"/>
      <w:r w:rsidRPr="00A851FA">
        <w:rPr>
          <w:rFonts w:ascii="宋体" w:eastAsia="宋体" w:hAnsi="宋体" w:cs="Times New Roman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A851FA" w:rsidRPr="00A851FA" w14:paraId="64B80945" w14:textId="77777777" w:rsidTr="00894F24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9C17E38" w14:textId="77777777" w:rsidR="00A851FA" w:rsidRPr="00A851FA" w:rsidRDefault="00A851FA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 xml:space="preserve"> </w:t>
            </w: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 xml:space="preserve"> </w:t>
            </w: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 xml:space="preserve"> </w:t>
            </w: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比</w:t>
            </w:r>
          </w:p>
          <w:p w14:paraId="7F13F485" w14:textId="77777777" w:rsidR="00A851FA" w:rsidRPr="00A851FA" w:rsidRDefault="00A851FA" w:rsidP="00513D21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B988BC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3715B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A486E02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7B137D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A851FA" w:rsidRPr="00A851FA" w14:paraId="5E4FA6B4" w14:textId="77777777" w:rsidTr="00894F24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3489814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2FEDBFC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4A062C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70DBBC98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20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8DF01AA" w14:textId="77777777" w:rsidR="00A851FA" w:rsidRPr="00A851FA" w:rsidRDefault="00A851FA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（例：课程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达成度={0.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ｘ平时目标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成绩+0.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ｘ期中目标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成绩+0.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ｘ期末目标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成绩}/目标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Pr="00A851FA">
              <w:rPr>
                <w:rFonts w:ascii="宋体" w:eastAsia="宋体" w:hAnsi="宋体" w:cs="Times New Roman"/>
                <w:kern w:val="0"/>
                <w:szCs w:val="21"/>
              </w:rPr>
              <w:t>总分</w:t>
            </w: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。按课程考核实际情况描述）</w:t>
            </w:r>
          </w:p>
        </w:tc>
      </w:tr>
      <w:tr w:rsidR="00A851FA" w:rsidRPr="00A851FA" w14:paraId="55E462BE" w14:textId="77777777" w:rsidTr="00894F24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0BB4053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9F9070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8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74DBD2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7C21FDE6" w14:textId="77777777" w:rsidR="00A851FA" w:rsidRPr="00A851FA" w:rsidRDefault="002C6EAC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="00814869">
              <w:rPr>
                <w:rFonts w:ascii="宋体" w:eastAsia="宋体" w:hAnsi="宋体" w:cs="Times New Roman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F164F13" w14:textId="77777777" w:rsidR="00A851FA" w:rsidRPr="00A851FA" w:rsidRDefault="00A851FA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796631" w:rsidRPr="00A851FA" w14:paraId="2A4351A0" w14:textId="77777777" w:rsidTr="00894F24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5AD00DF" w14:textId="77777777" w:rsidR="00796631" w:rsidRPr="00A851FA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907296D" w14:textId="77777777" w:rsidR="00796631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/>
                <w:kern w:val="0"/>
                <w:szCs w:val="21"/>
              </w:rPr>
              <w:t>80%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CD2034" w14:textId="77777777" w:rsidR="00796631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2592A0F" w14:textId="77777777" w:rsidR="00796631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1AF39A6" w14:textId="77777777" w:rsidR="00796631" w:rsidRPr="00A851FA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414B90C4" w14:textId="36FBE490" w:rsidR="00A851FA" w:rsidRPr="00A851FA" w:rsidRDefault="00A851FA" w:rsidP="00513D2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1FA">
        <w:rPr>
          <w:rFonts w:ascii="黑体" w:eastAsia="黑体" w:hAnsi="黑体" w:cs="Times New Roman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A851FA" w:rsidRPr="00A851FA" w14:paraId="79F37714" w14:textId="77777777" w:rsidTr="00894F24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D8573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课程</w:t>
            </w:r>
          </w:p>
          <w:p w14:paraId="3AF542E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6AC2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评分标准</w:t>
            </w:r>
          </w:p>
        </w:tc>
      </w:tr>
      <w:tr w:rsidR="00A851FA" w:rsidRPr="00A851FA" w14:paraId="320383F6" w14:textId="77777777" w:rsidTr="00894F2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C3BF8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5CC2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32C7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DE4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7640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479A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＜6</w:t>
            </w: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0</w:t>
            </w:r>
          </w:p>
        </w:tc>
      </w:tr>
      <w:tr w:rsidR="00A851FA" w:rsidRPr="00A851FA" w14:paraId="663278F7" w14:textId="77777777" w:rsidTr="00894F2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A43DE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7645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3CAF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D16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03F8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05CD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不合格</w:t>
            </w:r>
          </w:p>
        </w:tc>
      </w:tr>
      <w:tr w:rsidR="00A851FA" w:rsidRPr="00A851FA" w14:paraId="00B689F4" w14:textId="77777777" w:rsidTr="00894F2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805C" w14:textId="77777777" w:rsidR="00A851FA" w:rsidRPr="00A851FA" w:rsidRDefault="00A851FA" w:rsidP="00513D2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211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36C4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B4B9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DE7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1196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szCs w:val="21"/>
              </w:rPr>
              <w:t>F</w:t>
            </w:r>
          </w:p>
        </w:tc>
      </w:tr>
      <w:tr w:rsidR="00A851FA" w:rsidRPr="00A851FA" w14:paraId="0D04B71E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FCAD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</w:t>
            </w:r>
          </w:p>
          <w:p w14:paraId="53A86B0A" w14:textId="77777777" w:rsidR="00A851FA" w:rsidRPr="00A851FA" w:rsidRDefault="00A851FA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D1D" w14:textId="77777777" w:rsidR="00A851FA" w:rsidRPr="00A851FA" w:rsidRDefault="002C6EA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熟练掌握细胞处理及细胞器染色和观察方法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39C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较好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E19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A9C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较差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13B" w14:textId="77777777" w:rsidR="00A851FA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没有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掌握细胞处理及细胞器染色和观察方法</w:t>
            </w:r>
          </w:p>
        </w:tc>
      </w:tr>
      <w:tr w:rsidR="00BD0045" w:rsidRPr="00A851FA" w14:paraId="5C323A76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B5D8" w14:textId="77777777" w:rsidR="00BD0045" w:rsidRPr="00A851FA" w:rsidRDefault="00BD004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</w:t>
            </w:r>
          </w:p>
          <w:p w14:paraId="3BD9DEEF" w14:textId="77777777" w:rsidR="00BD0045" w:rsidRPr="00A851FA" w:rsidRDefault="00BD004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AE5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熟练掌握细胞的无菌操作要点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564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较好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AC4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F4F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较差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826" w14:textId="77777777" w:rsidR="00BD0045" w:rsidRPr="00A851FA" w:rsidRDefault="008757BC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没有</w:t>
            </w:r>
            <w:r w:rsidRPr="008757BC">
              <w:rPr>
                <w:rFonts w:ascii="宋体" w:eastAsia="宋体" w:hAnsi="宋体" w:cs="Times New Roman"/>
                <w:szCs w:val="21"/>
              </w:rPr>
              <w:t>掌握细胞的无菌操作要点</w:t>
            </w:r>
          </w:p>
        </w:tc>
      </w:tr>
      <w:tr w:rsidR="008259D5" w:rsidRPr="00A851FA" w14:paraId="5D9326CB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A6D9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</w:t>
            </w:r>
          </w:p>
          <w:p w14:paraId="3D828E7A" w14:textId="77777777" w:rsidR="008259D5" w:rsidRPr="00A851FA" w:rsidRDefault="008259D5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A851FA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846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熟练掌握细胞生理活动观察和细胞融</w:t>
            </w: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合操作和观察方法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9FC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较好掌握细胞生理活动观察和细胞融</w:t>
            </w: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合操作和观察方法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B93E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基本掌握细胞生理活动观察和细胞融合操作和观</w:t>
            </w: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16B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较差掌握细胞生理活动观察和细胞融合操作和观</w:t>
            </w: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察方法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CCF1" w14:textId="77777777" w:rsidR="008259D5" w:rsidRPr="00A851FA" w:rsidRDefault="008259D5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没有掌握细胞生理活动观察和细胞融合操作和观</w:t>
            </w: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察方法</w:t>
            </w:r>
          </w:p>
        </w:tc>
      </w:tr>
      <w:tr w:rsidR="00A851FA" w:rsidRPr="004027B2" w14:paraId="10D893B2" w14:textId="77777777" w:rsidTr="00894F2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3380" w14:textId="6C9DB631" w:rsidR="00A851FA" w:rsidRPr="004027B2" w:rsidRDefault="00796631" w:rsidP="00513D21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Cs/>
                <w:kern w:val="0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lastRenderedPageBreak/>
              <w:t>课程目标</w:t>
            </w:r>
            <w:r w:rsidR="004027B2" w:rsidRPr="004027B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C12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熟练掌握分子生物学基本实验技术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113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t>较好</w:t>
            </w:r>
            <w:r w:rsidRPr="004027B2">
              <w:rPr>
                <w:rFonts w:ascii="宋体" w:eastAsia="宋体" w:hAnsi="宋体" w:cs="Times New Roman"/>
                <w:szCs w:val="21"/>
              </w:rPr>
              <w:t>掌握分子生物学基本实验技术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43E8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/>
                <w:szCs w:val="21"/>
              </w:rPr>
              <w:t>基本掌握分子生物学基本实验技术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095A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t>较差</w:t>
            </w:r>
            <w:r w:rsidRPr="004027B2">
              <w:rPr>
                <w:rFonts w:ascii="宋体" w:eastAsia="宋体" w:hAnsi="宋体" w:cs="Times New Roman"/>
                <w:szCs w:val="21"/>
              </w:rPr>
              <w:t>掌握分子生物学基本实验技术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9505" w14:textId="77777777" w:rsidR="00A851FA" w:rsidRPr="004027B2" w:rsidRDefault="00796631" w:rsidP="00513D21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4027B2">
              <w:rPr>
                <w:rFonts w:ascii="宋体" w:eastAsia="宋体" w:hAnsi="宋体" w:cs="Times New Roman" w:hint="eastAsia"/>
                <w:szCs w:val="21"/>
              </w:rPr>
              <w:t>没有</w:t>
            </w:r>
            <w:r w:rsidRPr="004027B2">
              <w:rPr>
                <w:rFonts w:ascii="宋体" w:eastAsia="宋体" w:hAnsi="宋体" w:cs="Times New Roman"/>
                <w:szCs w:val="21"/>
              </w:rPr>
              <w:t>掌握分子生物学基本实验技术</w:t>
            </w:r>
            <w:r w:rsidR="00F92F37" w:rsidRPr="004027B2">
              <w:rPr>
                <w:rFonts w:ascii="宋体" w:eastAsia="宋体" w:hAnsi="宋体" w:cs="Times New Roman"/>
                <w:szCs w:val="21"/>
              </w:rPr>
              <w:t>和操作技能</w:t>
            </w:r>
            <w:r w:rsidRPr="004027B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</w:tbl>
    <w:p w14:paraId="5FA6D3F3" w14:textId="77777777" w:rsidR="00A851FA" w:rsidRPr="004027B2" w:rsidRDefault="00A851FA" w:rsidP="00A851FA">
      <w:pPr>
        <w:widowControl/>
        <w:jc w:val="left"/>
        <w:rPr>
          <w:rFonts w:ascii="宋体" w:eastAsia="宋体" w:hAnsi="宋体" w:cs="Times New Roman"/>
        </w:rPr>
      </w:pPr>
    </w:p>
    <w:p w14:paraId="1E1E0BA3" w14:textId="77777777" w:rsidR="00AE0707" w:rsidRPr="004027B2" w:rsidRDefault="00AE0707"/>
    <w:sectPr w:rsidR="00AE0707" w:rsidRPr="004027B2" w:rsidSect="00312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C3C0" w14:textId="77777777" w:rsidR="00AB5935" w:rsidRDefault="00AB5935" w:rsidP="00A851FA">
      <w:r>
        <w:separator/>
      </w:r>
    </w:p>
  </w:endnote>
  <w:endnote w:type="continuationSeparator" w:id="0">
    <w:p w14:paraId="55A9C186" w14:textId="77777777" w:rsidR="00AB5935" w:rsidRDefault="00AB5935" w:rsidP="00A8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7A8A" w14:textId="77777777" w:rsidR="00AB5935" w:rsidRDefault="00AB5935" w:rsidP="00A851FA">
      <w:r>
        <w:separator/>
      </w:r>
    </w:p>
  </w:footnote>
  <w:footnote w:type="continuationSeparator" w:id="0">
    <w:p w14:paraId="032C8B40" w14:textId="77777777" w:rsidR="00AB5935" w:rsidRDefault="00AB5935" w:rsidP="00A85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0B4C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2DF6430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6D1402B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E614A00"/>
    <w:multiLevelType w:val="hybridMultilevel"/>
    <w:tmpl w:val="0E1CB31C"/>
    <w:lvl w:ilvl="0" w:tplc="B756CCA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4730B3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BA35E77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5D2359A9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5ECD2E24"/>
    <w:multiLevelType w:val="hybridMultilevel"/>
    <w:tmpl w:val="7A0C8D62"/>
    <w:lvl w:ilvl="0" w:tplc="666A708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7BEF60FA"/>
    <w:multiLevelType w:val="hybridMultilevel"/>
    <w:tmpl w:val="79F40368"/>
    <w:lvl w:ilvl="0" w:tplc="CBCA8D4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B3"/>
    <w:rsid w:val="00022AF2"/>
    <w:rsid w:val="00034CA8"/>
    <w:rsid w:val="00064A15"/>
    <w:rsid w:val="000A4E8F"/>
    <w:rsid w:val="000D79E6"/>
    <w:rsid w:val="001042E8"/>
    <w:rsid w:val="00125239"/>
    <w:rsid w:val="00150869"/>
    <w:rsid w:val="0017187E"/>
    <w:rsid w:val="001B1178"/>
    <w:rsid w:val="001B5CB2"/>
    <w:rsid w:val="001C30C2"/>
    <w:rsid w:val="001D5CBA"/>
    <w:rsid w:val="001E5AF7"/>
    <w:rsid w:val="002069DF"/>
    <w:rsid w:val="002C6EAC"/>
    <w:rsid w:val="00312DF9"/>
    <w:rsid w:val="003161FA"/>
    <w:rsid w:val="004027B2"/>
    <w:rsid w:val="004753CB"/>
    <w:rsid w:val="00486A4D"/>
    <w:rsid w:val="004E0D60"/>
    <w:rsid w:val="00501ABB"/>
    <w:rsid w:val="00513D21"/>
    <w:rsid w:val="005210BA"/>
    <w:rsid w:val="005D5673"/>
    <w:rsid w:val="006B4CC2"/>
    <w:rsid w:val="006B677B"/>
    <w:rsid w:val="00704EA3"/>
    <w:rsid w:val="00796631"/>
    <w:rsid w:val="007E15A2"/>
    <w:rsid w:val="007F0AEB"/>
    <w:rsid w:val="00814869"/>
    <w:rsid w:val="008259D5"/>
    <w:rsid w:val="0085596B"/>
    <w:rsid w:val="00874F9F"/>
    <w:rsid w:val="008757BC"/>
    <w:rsid w:val="00984646"/>
    <w:rsid w:val="00994DAE"/>
    <w:rsid w:val="009E2895"/>
    <w:rsid w:val="009F49E7"/>
    <w:rsid w:val="00A00166"/>
    <w:rsid w:val="00A05822"/>
    <w:rsid w:val="00A851FA"/>
    <w:rsid w:val="00A863B3"/>
    <w:rsid w:val="00AB5935"/>
    <w:rsid w:val="00AE0707"/>
    <w:rsid w:val="00BD0045"/>
    <w:rsid w:val="00C14F22"/>
    <w:rsid w:val="00C329E1"/>
    <w:rsid w:val="00C555F8"/>
    <w:rsid w:val="00CC05BA"/>
    <w:rsid w:val="00D75196"/>
    <w:rsid w:val="00E02F69"/>
    <w:rsid w:val="00EC7C85"/>
    <w:rsid w:val="00EF25A4"/>
    <w:rsid w:val="00F818F4"/>
    <w:rsid w:val="00F9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84498"/>
  <w15:docId w15:val="{90748023-7486-490E-B6F9-ADAA8CA4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D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51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5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51FA"/>
    <w:rPr>
      <w:sz w:val="18"/>
      <w:szCs w:val="18"/>
    </w:rPr>
  </w:style>
  <w:style w:type="table" w:styleId="a7">
    <w:name w:val="Table Grid"/>
    <w:basedOn w:val="a1"/>
    <w:uiPriority w:val="39"/>
    <w:rsid w:val="00A8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uiPriority w:val="99"/>
    <w:semiHidden/>
    <w:unhideWhenUsed/>
    <w:rsid w:val="007F0AEB"/>
    <w:rPr>
      <w:rFonts w:asciiTheme="minorEastAsia" w:hAnsi="Courier New" w:cs="Courier New"/>
    </w:rPr>
  </w:style>
  <w:style w:type="character" w:customStyle="1" w:styleId="a9">
    <w:name w:val="纯文本 字符"/>
    <w:basedOn w:val="a0"/>
    <w:link w:val="a8"/>
    <w:uiPriority w:val="99"/>
    <w:semiHidden/>
    <w:rsid w:val="007F0AEB"/>
    <w:rPr>
      <w:rFonts w:asciiTheme="minorEastAsia" w:hAnsi="Courier New" w:cs="Courier New"/>
    </w:rPr>
  </w:style>
  <w:style w:type="paragraph" w:styleId="aa">
    <w:name w:val="List Paragraph"/>
    <w:basedOn w:val="a"/>
    <w:uiPriority w:val="34"/>
    <w:qFormat/>
    <w:rsid w:val="004E0D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Liang</dc:creator>
  <cp:keywords/>
  <dc:description/>
  <cp:lastModifiedBy>君陶 刘</cp:lastModifiedBy>
  <cp:revision>2</cp:revision>
  <dcterms:created xsi:type="dcterms:W3CDTF">2023-09-08T03:10:00Z</dcterms:created>
  <dcterms:modified xsi:type="dcterms:W3CDTF">2023-09-08T03:10:00Z</dcterms:modified>
</cp:coreProperties>
</file>